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D93F" w14:textId="4D4AF35B" w:rsidR="00902214" w:rsidRPr="00902214" w:rsidRDefault="00902214" w:rsidP="00902214">
      <w:pPr>
        <w:rPr>
          <w:rFonts w:asciiTheme="majorBidi" w:hAnsiTheme="majorBidi" w:cstheme="majorBidi"/>
          <w:sz w:val="24"/>
          <w:szCs w:val="24"/>
          <w:u w:val="single"/>
        </w:rPr>
      </w:pPr>
      <w:r w:rsidRPr="00902214">
        <w:rPr>
          <w:rFonts w:asciiTheme="majorBidi" w:hAnsiTheme="majorBidi" w:cstheme="majorBidi"/>
          <w:sz w:val="24"/>
          <w:szCs w:val="24"/>
          <w:u w:val="single"/>
        </w:rPr>
        <w:t>IOM Cash-assistance financial service provision</w:t>
      </w:r>
    </w:p>
    <w:p w14:paraId="2AE07A24" w14:textId="77777777" w:rsidR="00902214" w:rsidRPr="008A6E84" w:rsidRDefault="00902214" w:rsidP="00902214">
      <w:pPr>
        <w:rPr>
          <w:rFonts w:asciiTheme="majorBidi" w:hAnsiTheme="majorBidi" w:cstheme="majorBidi"/>
        </w:rPr>
      </w:pPr>
    </w:p>
    <w:p w14:paraId="35B01EF8" w14:textId="225BD8AA" w:rsidR="009405FE" w:rsidRPr="009405FE" w:rsidRDefault="00B2113F" w:rsidP="009405FE">
      <w:pPr>
        <w:rPr>
          <w:rFonts w:asciiTheme="majorBidi" w:hAnsiTheme="majorBidi" w:cstheme="majorBidi"/>
          <w:b/>
          <w:bCs/>
          <w:u w:val="single"/>
        </w:rPr>
      </w:pPr>
      <w:r w:rsidRPr="00902214">
        <w:rPr>
          <w:rFonts w:asciiTheme="majorBidi" w:hAnsiTheme="majorBidi" w:cstheme="majorBidi"/>
          <w:b/>
          <w:bCs/>
          <w:u w:val="single"/>
        </w:rPr>
        <w:t>Scope of Service</w:t>
      </w:r>
    </w:p>
    <w:p w14:paraId="7D09C134" w14:textId="0DDCDCF8" w:rsidR="009405FE" w:rsidRDefault="009405FE" w:rsidP="00B2113F">
      <w:pPr>
        <w:jc w:val="both"/>
        <w:rPr>
          <w:rFonts w:asciiTheme="majorBidi" w:hAnsiTheme="majorBidi" w:cstheme="majorBidi"/>
        </w:rPr>
      </w:pPr>
      <w:r w:rsidRPr="009405FE">
        <w:rPr>
          <w:rFonts w:asciiTheme="majorBidi" w:hAnsiTheme="majorBidi" w:cstheme="majorBidi"/>
        </w:rPr>
        <w:t xml:space="preserve">IOM </w:t>
      </w:r>
      <w:r w:rsidR="00832343" w:rsidRPr="00832343">
        <w:rPr>
          <w:rFonts w:asciiTheme="majorBidi" w:hAnsiTheme="majorBidi" w:cstheme="majorBidi"/>
        </w:rPr>
        <w:t>P</w:t>
      </w:r>
      <w:r w:rsidR="00832343">
        <w:rPr>
          <w:rFonts w:asciiTheme="majorBidi" w:hAnsiTheme="majorBidi" w:cstheme="majorBidi"/>
        </w:rPr>
        <w:t>akistan</w:t>
      </w:r>
      <w:r w:rsidRPr="009405FE">
        <w:rPr>
          <w:rFonts w:asciiTheme="majorBidi" w:hAnsiTheme="majorBidi" w:cstheme="majorBidi"/>
        </w:rPr>
        <w:t xml:space="preserve"> is an influential </w:t>
      </w:r>
      <w:r w:rsidR="00576675">
        <w:rPr>
          <w:rFonts w:asciiTheme="majorBidi" w:hAnsiTheme="majorBidi" w:cstheme="majorBidi"/>
        </w:rPr>
        <w:t>partner</w:t>
      </w:r>
      <w:r w:rsidRPr="009405FE">
        <w:rPr>
          <w:rFonts w:asciiTheme="majorBidi" w:hAnsiTheme="majorBidi" w:cstheme="majorBidi"/>
        </w:rPr>
        <w:t xml:space="preserve"> in humanitarian and development response</w:t>
      </w:r>
      <w:r>
        <w:rPr>
          <w:rFonts w:asciiTheme="majorBidi" w:hAnsiTheme="majorBidi" w:cstheme="majorBidi"/>
        </w:rPr>
        <w:t xml:space="preserve">. </w:t>
      </w:r>
      <w:r w:rsidR="00902214">
        <w:rPr>
          <w:rFonts w:asciiTheme="majorBidi" w:hAnsiTheme="majorBidi" w:cstheme="majorBidi"/>
        </w:rPr>
        <w:t>IOM</w:t>
      </w:r>
      <w:r w:rsidRPr="009405FE">
        <w:rPr>
          <w:rFonts w:asciiTheme="majorBidi" w:hAnsiTheme="majorBidi" w:cstheme="majorBidi"/>
        </w:rPr>
        <w:t xml:space="preserve"> provides a range of critical services, including emergency life-saving support to </w:t>
      </w:r>
      <w:r w:rsidR="00832343">
        <w:rPr>
          <w:rFonts w:asciiTheme="majorBidi" w:hAnsiTheme="majorBidi" w:cstheme="majorBidi"/>
        </w:rPr>
        <w:t>beneficiaries</w:t>
      </w:r>
      <w:r w:rsidRPr="009405FE">
        <w:rPr>
          <w:rFonts w:asciiTheme="majorBidi" w:hAnsiTheme="majorBidi" w:cstheme="majorBidi"/>
        </w:rPr>
        <w:t xml:space="preserve">, through a range of </w:t>
      </w:r>
      <w:r w:rsidR="00027FC5">
        <w:rPr>
          <w:rFonts w:asciiTheme="majorBidi" w:hAnsiTheme="majorBidi" w:cstheme="majorBidi"/>
        </w:rPr>
        <w:t xml:space="preserve">assistance including </w:t>
      </w:r>
      <w:proofErr w:type="gramStart"/>
      <w:r w:rsidR="00027FC5">
        <w:rPr>
          <w:rFonts w:asciiTheme="majorBidi" w:hAnsiTheme="majorBidi" w:cstheme="majorBidi"/>
        </w:rPr>
        <w:t>cash based</w:t>
      </w:r>
      <w:proofErr w:type="gramEnd"/>
      <w:r w:rsidR="00027FC5">
        <w:rPr>
          <w:rFonts w:asciiTheme="majorBidi" w:hAnsiTheme="majorBidi" w:cstheme="majorBidi"/>
        </w:rPr>
        <w:t xml:space="preserve"> intervention activities (CBI) </w:t>
      </w:r>
      <w:r w:rsidRPr="009405FE">
        <w:rPr>
          <w:rFonts w:asciiTheme="majorBidi" w:hAnsiTheme="majorBidi" w:cstheme="majorBidi"/>
        </w:rPr>
        <w:t xml:space="preserve"> </w:t>
      </w:r>
    </w:p>
    <w:p w14:paraId="151E4A04" w14:textId="36E239A6" w:rsidR="00EE401C" w:rsidRDefault="009405FE" w:rsidP="00B2113F">
      <w:pPr>
        <w:jc w:val="both"/>
        <w:rPr>
          <w:rFonts w:asciiTheme="majorBidi" w:hAnsiTheme="majorBidi" w:cstheme="majorBidi"/>
        </w:rPr>
      </w:pPr>
      <w:r w:rsidRPr="009405FE">
        <w:rPr>
          <w:rFonts w:asciiTheme="majorBidi" w:hAnsiTheme="majorBidi" w:cstheme="majorBidi"/>
        </w:rPr>
        <w:t xml:space="preserve">IOM </w:t>
      </w:r>
      <w:r w:rsidR="00027FC5">
        <w:rPr>
          <w:rFonts w:asciiTheme="majorBidi" w:hAnsiTheme="majorBidi" w:cstheme="majorBidi"/>
        </w:rPr>
        <w:t>Pakistan</w:t>
      </w:r>
      <w:r w:rsidRPr="009405FE">
        <w:rPr>
          <w:rFonts w:asciiTheme="majorBidi" w:hAnsiTheme="majorBidi" w:cstheme="majorBidi"/>
        </w:rPr>
        <w:t xml:space="preserve"> recognizes the need </w:t>
      </w:r>
      <w:r>
        <w:rPr>
          <w:rFonts w:asciiTheme="majorBidi" w:hAnsiTheme="majorBidi" w:cstheme="majorBidi"/>
        </w:rPr>
        <w:t>to deliver assistance to beneficiaries efficiently in the form of increased cash-assistance model and is therefore</w:t>
      </w:r>
      <w:r w:rsidR="00B2113F">
        <w:rPr>
          <w:rFonts w:asciiTheme="majorBidi" w:hAnsiTheme="majorBidi" w:cstheme="majorBidi"/>
        </w:rPr>
        <w:t xml:space="preserve"> </w:t>
      </w:r>
      <w:r w:rsidR="00EE401C">
        <w:rPr>
          <w:rFonts w:asciiTheme="majorBidi" w:hAnsiTheme="majorBidi" w:cstheme="majorBidi"/>
        </w:rPr>
        <w:t>requesting the bidding Financial Service Providers (FSP) to provide operationally functional financial service models to deliver cash-assistance to IOM beneficiaries</w:t>
      </w:r>
      <w:r w:rsidR="00902214">
        <w:rPr>
          <w:rFonts w:asciiTheme="majorBidi" w:hAnsiTheme="majorBidi" w:cstheme="majorBidi"/>
        </w:rPr>
        <w:t>.</w:t>
      </w:r>
    </w:p>
    <w:p w14:paraId="20DC19A4" w14:textId="01AE074B" w:rsidR="00576675" w:rsidRDefault="00EE401C" w:rsidP="00B2113F">
      <w:pPr>
        <w:jc w:val="both"/>
        <w:rPr>
          <w:rFonts w:asciiTheme="majorBidi" w:hAnsiTheme="majorBidi" w:cstheme="majorBidi"/>
        </w:rPr>
      </w:pPr>
      <w:r>
        <w:rPr>
          <w:rFonts w:asciiTheme="majorBidi" w:hAnsiTheme="majorBidi" w:cstheme="majorBidi"/>
        </w:rPr>
        <w:t xml:space="preserve">The financial service </w:t>
      </w:r>
      <w:r w:rsidR="009405FE">
        <w:rPr>
          <w:rFonts w:asciiTheme="majorBidi" w:hAnsiTheme="majorBidi" w:cstheme="majorBidi"/>
        </w:rPr>
        <w:t xml:space="preserve">delivery </w:t>
      </w:r>
      <w:r>
        <w:rPr>
          <w:rFonts w:asciiTheme="majorBidi" w:hAnsiTheme="majorBidi" w:cstheme="majorBidi"/>
        </w:rPr>
        <w:t xml:space="preserve">models should be available in </w:t>
      </w:r>
      <w:r w:rsidR="00902214">
        <w:rPr>
          <w:rFonts w:asciiTheme="majorBidi" w:hAnsiTheme="majorBidi" w:cstheme="majorBidi"/>
        </w:rPr>
        <w:t xml:space="preserve">all </w:t>
      </w:r>
      <w:r w:rsidR="006579E7">
        <w:rPr>
          <w:rFonts w:asciiTheme="majorBidi" w:hAnsiTheme="majorBidi" w:cstheme="majorBidi"/>
        </w:rPr>
        <w:t>Pakistan</w:t>
      </w:r>
      <w:r w:rsidR="00902214">
        <w:rPr>
          <w:rFonts w:asciiTheme="majorBidi" w:hAnsiTheme="majorBidi" w:cstheme="majorBidi"/>
        </w:rPr>
        <w:t xml:space="preserve"> governorates including </w:t>
      </w:r>
      <w:r>
        <w:rPr>
          <w:rFonts w:asciiTheme="majorBidi" w:hAnsiTheme="majorBidi" w:cstheme="majorBidi"/>
        </w:rPr>
        <w:t xml:space="preserve">hard to reach areas and </w:t>
      </w:r>
      <w:r w:rsidR="009405FE">
        <w:rPr>
          <w:rFonts w:asciiTheme="majorBidi" w:hAnsiTheme="majorBidi" w:cstheme="majorBidi"/>
        </w:rPr>
        <w:t xml:space="preserve">all </w:t>
      </w:r>
      <w:r>
        <w:rPr>
          <w:rFonts w:asciiTheme="majorBidi" w:hAnsiTheme="majorBidi" w:cstheme="majorBidi"/>
        </w:rPr>
        <w:t xml:space="preserve">beneficiaries should have safe </w:t>
      </w:r>
      <w:r w:rsidR="009405FE">
        <w:rPr>
          <w:rFonts w:asciiTheme="majorBidi" w:hAnsiTheme="majorBidi" w:cstheme="majorBidi"/>
        </w:rPr>
        <w:t xml:space="preserve">and dignified </w:t>
      </w:r>
      <w:r>
        <w:rPr>
          <w:rFonts w:asciiTheme="majorBidi" w:hAnsiTheme="majorBidi" w:cstheme="majorBidi"/>
        </w:rPr>
        <w:t>access to their cash-assistance. IOM beneficiaries include individuals, households, small &amp; medium businesses across all IOM projects.</w:t>
      </w:r>
      <w:r w:rsidR="00576675">
        <w:rPr>
          <w:rFonts w:asciiTheme="majorBidi" w:hAnsiTheme="majorBidi" w:cstheme="majorBidi"/>
        </w:rPr>
        <w:t xml:space="preserve"> </w:t>
      </w:r>
      <w:r w:rsidR="009405FE">
        <w:rPr>
          <w:rFonts w:asciiTheme="majorBidi" w:hAnsiTheme="majorBidi" w:cstheme="majorBidi"/>
        </w:rPr>
        <w:t xml:space="preserve">The bidding FSPs need to ensure adequate liquidity across the service delivery models that can range </w:t>
      </w:r>
      <w:r w:rsidR="00B2113F">
        <w:rPr>
          <w:rFonts w:asciiTheme="majorBidi" w:hAnsiTheme="majorBidi" w:cstheme="majorBidi"/>
        </w:rPr>
        <w:t>operationally</w:t>
      </w:r>
      <w:r w:rsidR="00576675">
        <w:rPr>
          <w:rFonts w:asciiTheme="majorBidi" w:hAnsiTheme="majorBidi" w:cstheme="majorBidi"/>
        </w:rPr>
        <w:t xml:space="preserve"> </w:t>
      </w:r>
      <w:r w:rsidR="009405FE">
        <w:rPr>
          <w:rFonts w:asciiTheme="majorBidi" w:hAnsiTheme="majorBidi" w:cstheme="majorBidi"/>
        </w:rPr>
        <w:t xml:space="preserve">from </w:t>
      </w:r>
      <w:r w:rsidR="00A55E46">
        <w:rPr>
          <w:rFonts w:asciiTheme="majorBidi" w:hAnsiTheme="majorBidi" w:cstheme="majorBidi"/>
        </w:rPr>
        <w:t>PKR 35,000</w:t>
      </w:r>
      <w:r w:rsidR="009405FE">
        <w:rPr>
          <w:rFonts w:asciiTheme="majorBidi" w:hAnsiTheme="majorBidi" w:cstheme="majorBidi"/>
        </w:rPr>
        <w:t xml:space="preserve"> to </w:t>
      </w:r>
      <w:r w:rsidR="00A55E46">
        <w:rPr>
          <w:rFonts w:asciiTheme="majorBidi" w:hAnsiTheme="majorBidi" w:cstheme="majorBidi"/>
        </w:rPr>
        <w:t>PKR 2,650,000</w:t>
      </w:r>
      <w:r w:rsidR="009405FE">
        <w:rPr>
          <w:rFonts w:asciiTheme="majorBidi" w:hAnsiTheme="majorBidi" w:cstheme="majorBidi"/>
        </w:rPr>
        <w:t xml:space="preserve"> per beneficiary</w:t>
      </w:r>
      <w:r w:rsidR="00902214">
        <w:rPr>
          <w:rFonts w:asciiTheme="majorBidi" w:hAnsiTheme="majorBidi" w:cstheme="majorBidi"/>
        </w:rPr>
        <w:t xml:space="preserve"> per day</w:t>
      </w:r>
      <w:r w:rsidR="009D3A63">
        <w:rPr>
          <w:rFonts w:asciiTheme="majorBidi" w:hAnsiTheme="majorBidi" w:cstheme="majorBidi"/>
        </w:rPr>
        <w:t xml:space="preserve"> with the caseload of beneficiaries from </w:t>
      </w:r>
      <w:r w:rsidR="00DF505A">
        <w:rPr>
          <w:rFonts w:asciiTheme="majorBidi" w:hAnsiTheme="majorBidi" w:cstheme="majorBidi"/>
        </w:rPr>
        <w:t>3</w:t>
      </w:r>
      <w:r w:rsidR="009D3A63">
        <w:rPr>
          <w:rFonts w:asciiTheme="majorBidi" w:hAnsiTheme="majorBidi" w:cstheme="majorBidi"/>
        </w:rPr>
        <w:t xml:space="preserve">00 to </w:t>
      </w:r>
      <w:r w:rsidR="00DF505A">
        <w:rPr>
          <w:rFonts w:asciiTheme="majorBidi" w:hAnsiTheme="majorBidi" w:cstheme="majorBidi"/>
        </w:rPr>
        <w:t>400</w:t>
      </w:r>
      <w:r w:rsidR="009D3A63">
        <w:rPr>
          <w:rFonts w:asciiTheme="majorBidi" w:hAnsiTheme="majorBidi" w:cstheme="majorBidi"/>
        </w:rPr>
        <w:t xml:space="preserve"> per month</w:t>
      </w:r>
    </w:p>
    <w:p w14:paraId="1EE3CD61" w14:textId="67F7ADFF" w:rsidR="00EE401C" w:rsidRDefault="00576675" w:rsidP="00B2113F">
      <w:pPr>
        <w:jc w:val="both"/>
        <w:rPr>
          <w:rFonts w:asciiTheme="majorBidi" w:hAnsiTheme="majorBidi" w:cstheme="majorBidi"/>
        </w:rPr>
      </w:pPr>
      <w:r>
        <w:rPr>
          <w:rFonts w:asciiTheme="majorBidi" w:hAnsiTheme="majorBidi" w:cstheme="majorBidi"/>
        </w:rPr>
        <w:t>All bidders are requested to provide their specific responses to the outlined technical specification in the table</w:t>
      </w:r>
      <w:r w:rsidR="009405FE">
        <w:rPr>
          <w:rFonts w:asciiTheme="majorBidi" w:hAnsiTheme="majorBidi" w:cstheme="majorBidi"/>
        </w:rPr>
        <w:t xml:space="preserve"> </w:t>
      </w:r>
      <w:r>
        <w:rPr>
          <w:rFonts w:asciiTheme="majorBidi" w:hAnsiTheme="majorBidi" w:cstheme="majorBidi"/>
        </w:rPr>
        <w:t xml:space="preserve">below. All bids will be evaluated </w:t>
      </w:r>
      <w:r w:rsidR="00902214">
        <w:rPr>
          <w:rFonts w:asciiTheme="majorBidi" w:hAnsiTheme="majorBidi" w:cstheme="majorBidi"/>
        </w:rPr>
        <w:t xml:space="preserve">on the outlined criteria within the technical specification and any further additional information required by IOM.  </w:t>
      </w:r>
    </w:p>
    <w:p w14:paraId="3EB21710" w14:textId="77777777" w:rsidR="004B164F" w:rsidRDefault="004B164F" w:rsidP="00B2113F">
      <w:pPr>
        <w:jc w:val="both"/>
        <w:rPr>
          <w:rFonts w:asciiTheme="majorBidi" w:hAnsiTheme="majorBidi" w:cstheme="majorBidi"/>
        </w:rPr>
      </w:pPr>
      <w:r w:rsidRPr="004B164F">
        <w:rPr>
          <w:rFonts w:asciiTheme="majorBidi" w:hAnsiTheme="majorBidi" w:cstheme="majorBidi"/>
        </w:rPr>
        <w:t xml:space="preserve">The selected </w:t>
      </w:r>
      <w:r>
        <w:rPr>
          <w:rFonts w:asciiTheme="majorBidi" w:hAnsiTheme="majorBidi" w:cstheme="majorBidi"/>
        </w:rPr>
        <w:t xml:space="preserve">service </w:t>
      </w:r>
      <w:r w:rsidRPr="004B164F">
        <w:rPr>
          <w:rFonts w:asciiTheme="majorBidi" w:hAnsiTheme="majorBidi" w:cstheme="majorBidi"/>
        </w:rPr>
        <w:t>provider</w:t>
      </w:r>
      <w:r>
        <w:rPr>
          <w:rFonts w:asciiTheme="majorBidi" w:hAnsiTheme="majorBidi" w:cstheme="majorBidi"/>
        </w:rPr>
        <w:t>s</w:t>
      </w:r>
      <w:r w:rsidRPr="004B164F">
        <w:rPr>
          <w:rFonts w:asciiTheme="majorBidi" w:hAnsiTheme="majorBidi" w:cstheme="majorBidi"/>
        </w:rPr>
        <w:t xml:space="preserve"> will be offered to sign a</w:t>
      </w:r>
      <w:r>
        <w:rPr>
          <w:rFonts w:asciiTheme="majorBidi" w:hAnsiTheme="majorBidi" w:cstheme="majorBidi"/>
        </w:rPr>
        <w:t xml:space="preserve">n </w:t>
      </w:r>
      <w:r w:rsidRPr="004B164F">
        <w:rPr>
          <w:rFonts w:asciiTheme="majorBidi" w:hAnsiTheme="majorBidi" w:cstheme="majorBidi"/>
        </w:rPr>
        <w:t xml:space="preserve">agreement with </w:t>
      </w:r>
      <w:r>
        <w:rPr>
          <w:rFonts w:asciiTheme="majorBidi" w:hAnsiTheme="majorBidi" w:cstheme="majorBidi"/>
        </w:rPr>
        <w:t xml:space="preserve">IOM </w:t>
      </w:r>
      <w:r w:rsidRPr="004B164F">
        <w:rPr>
          <w:rFonts w:asciiTheme="majorBidi" w:hAnsiTheme="majorBidi" w:cstheme="majorBidi"/>
        </w:rPr>
        <w:t xml:space="preserve">for the duration of </w:t>
      </w:r>
      <w:r>
        <w:rPr>
          <w:rFonts w:asciiTheme="majorBidi" w:hAnsiTheme="majorBidi" w:cstheme="majorBidi"/>
        </w:rPr>
        <w:t>12</w:t>
      </w:r>
      <w:r w:rsidRPr="004B164F">
        <w:rPr>
          <w:rFonts w:asciiTheme="majorBidi" w:hAnsiTheme="majorBidi" w:cstheme="majorBidi"/>
        </w:rPr>
        <w:t xml:space="preserve"> months. The agreement pre-qualifies providers for the required service. When a project is confirmed, pre-qualified providers will be solicited by </w:t>
      </w:r>
      <w:r>
        <w:rPr>
          <w:rFonts w:asciiTheme="majorBidi" w:hAnsiTheme="majorBidi" w:cstheme="majorBidi"/>
        </w:rPr>
        <w:t>IOM</w:t>
      </w:r>
      <w:r w:rsidRPr="004B164F">
        <w:rPr>
          <w:rFonts w:asciiTheme="majorBidi" w:hAnsiTheme="majorBidi" w:cstheme="majorBidi"/>
        </w:rPr>
        <w:t xml:space="preserve"> to provide the required service, on a case by case basis. </w:t>
      </w:r>
    </w:p>
    <w:p w14:paraId="21D85648" w14:textId="34064CB4" w:rsidR="00761265" w:rsidRDefault="004B164F" w:rsidP="00F520DB">
      <w:pPr>
        <w:jc w:val="both"/>
        <w:rPr>
          <w:rFonts w:asciiTheme="majorBidi" w:hAnsiTheme="majorBidi" w:cstheme="majorBidi"/>
        </w:rPr>
      </w:pPr>
      <w:r w:rsidRPr="004B164F">
        <w:rPr>
          <w:rFonts w:asciiTheme="majorBidi" w:hAnsiTheme="majorBidi" w:cstheme="majorBidi"/>
        </w:rPr>
        <w:t xml:space="preserve">Each project will entail different </w:t>
      </w:r>
      <w:r>
        <w:rPr>
          <w:rFonts w:asciiTheme="majorBidi" w:hAnsiTheme="majorBidi" w:cstheme="majorBidi"/>
        </w:rPr>
        <w:t xml:space="preserve">beneficiary </w:t>
      </w:r>
      <w:r w:rsidRPr="004B164F">
        <w:rPr>
          <w:rFonts w:asciiTheme="majorBidi" w:hAnsiTheme="majorBidi" w:cstheme="majorBidi"/>
        </w:rPr>
        <w:t xml:space="preserve">volumes, transfer amounts, frequency, and locations of transfers. Hence, the Supplier will be </w:t>
      </w:r>
      <w:r>
        <w:rPr>
          <w:rFonts w:asciiTheme="majorBidi" w:hAnsiTheme="majorBidi" w:cstheme="majorBidi"/>
        </w:rPr>
        <w:t>requested</w:t>
      </w:r>
      <w:r w:rsidRPr="004B164F">
        <w:rPr>
          <w:rFonts w:asciiTheme="majorBidi" w:hAnsiTheme="majorBidi" w:cstheme="majorBidi"/>
        </w:rPr>
        <w:t xml:space="preserve"> to </w:t>
      </w:r>
      <w:r>
        <w:rPr>
          <w:rFonts w:asciiTheme="majorBidi" w:hAnsiTheme="majorBidi" w:cstheme="majorBidi"/>
        </w:rPr>
        <w:t>operationalize according to projects</w:t>
      </w:r>
      <w:r w:rsidRPr="004B164F">
        <w:rPr>
          <w:rFonts w:asciiTheme="majorBidi" w:hAnsiTheme="majorBidi" w:cstheme="majorBidi"/>
        </w:rPr>
        <w:t xml:space="preserve"> </w:t>
      </w:r>
      <w:r>
        <w:rPr>
          <w:rFonts w:asciiTheme="majorBidi" w:hAnsiTheme="majorBidi" w:cstheme="majorBidi"/>
        </w:rPr>
        <w:t>parameter</w:t>
      </w:r>
      <w:r w:rsidRPr="004B164F">
        <w:rPr>
          <w:rFonts w:asciiTheme="majorBidi" w:hAnsiTheme="majorBidi" w:cstheme="majorBidi"/>
        </w:rPr>
        <w:t xml:space="preserve"> features (number of </w:t>
      </w:r>
      <w:r>
        <w:rPr>
          <w:rFonts w:asciiTheme="majorBidi" w:hAnsiTheme="majorBidi" w:cstheme="majorBidi"/>
        </w:rPr>
        <w:t>beneficiaries</w:t>
      </w:r>
      <w:r w:rsidRPr="004B164F">
        <w:rPr>
          <w:rFonts w:asciiTheme="majorBidi" w:hAnsiTheme="majorBidi" w:cstheme="majorBidi"/>
        </w:rPr>
        <w:t xml:space="preserve">, transfer amounts, frequency, dates of the transfers, payment mechanism and their locations). Under the agreement, the Supplier may be solicited to engage in one or more projects, or in none, over the course of the </w:t>
      </w:r>
      <w:r>
        <w:rPr>
          <w:rFonts w:asciiTheme="majorBidi" w:hAnsiTheme="majorBidi" w:cstheme="majorBidi"/>
        </w:rPr>
        <w:t>12</w:t>
      </w:r>
      <w:r w:rsidRPr="004B164F">
        <w:rPr>
          <w:rFonts w:asciiTheme="majorBidi" w:hAnsiTheme="majorBidi" w:cstheme="majorBidi"/>
        </w:rPr>
        <w:t xml:space="preserve"> months.</w:t>
      </w:r>
    </w:p>
    <w:p w14:paraId="70B97106" w14:textId="1531F901" w:rsidR="00F520DB" w:rsidRDefault="00F520DB" w:rsidP="00F520DB">
      <w:pPr>
        <w:jc w:val="both"/>
        <w:rPr>
          <w:rFonts w:asciiTheme="majorBidi" w:hAnsiTheme="majorBidi" w:cstheme="majorBidi"/>
        </w:rPr>
      </w:pPr>
    </w:p>
    <w:p w14:paraId="392A5EB9" w14:textId="77777777" w:rsidR="00F520DB" w:rsidRPr="008A6E84" w:rsidRDefault="00F520DB" w:rsidP="00F520DB">
      <w:pPr>
        <w:jc w:val="both"/>
        <w:rPr>
          <w:rFonts w:asciiTheme="majorBidi" w:hAnsiTheme="majorBidi" w:cstheme="majorBidi"/>
        </w:rPr>
      </w:pPr>
    </w:p>
    <w:tbl>
      <w:tblPr>
        <w:tblStyle w:val="TableGrid"/>
        <w:tblW w:w="9805" w:type="dxa"/>
        <w:tblLook w:val="04A0" w:firstRow="1" w:lastRow="0" w:firstColumn="1" w:lastColumn="0" w:noHBand="0" w:noVBand="1"/>
      </w:tblPr>
      <w:tblGrid>
        <w:gridCol w:w="492"/>
        <w:gridCol w:w="4294"/>
        <w:gridCol w:w="1704"/>
        <w:gridCol w:w="3315"/>
      </w:tblGrid>
      <w:tr w:rsidR="00761265" w14:paraId="137F38C0" w14:textId="77777777" w:rsidTr="00761265">
        <w:tc>
          <w:tcPr>
            <w:tcW w:w="9805" w:type="dxa"/>
            <w:gridSpan w:val="4"/>
            <w:shd w:val="clear" w:color="auto" w:fill="8EAADB" w:themeFill="accent1" w:themeFillTint="99"/>
          </w:tcPr>
          <w:p w14:paraId="14EAEC7D" w14:textId="3E3E586A" w:rsidR="00761265" w:rsidRDefault="00761265" w:rsidP="00761265">
            <w:pPr>
              <w:jc w:val="center"/>
              <w:rPr>
                <w:rFonts w:asciiTheme="majorBidi" w:hAnsiTheme="majorBidi" w:cstheme="majorBidi"/>
              </w:rPr>
            </w:pPr>
            <w:r w:rsidRPr="00C43AE4">
              <w:rPr>
                <w:rFonts w:asciiTheme="majorBidi" w:eastAsia="Times New Roman" w:hAnsiTheme="majorBidi" w:cstheme="majorBidi"/>
                <w:b/>
                <w:bCs/>
                <w:color w:val="000000"/>
                <w:sz w:val="20"/>
                <w:szCs w:val="20"/>
              </w:rPr>
              <w:t>Services</w:t>
            </w:r>
            <w:r w:rsidR="00687E69">
              <w:rPr>
                <w:rFonts w:asciiTheme="majorBidi" w:eastAsia="Times New Roman" w:hAnsiTheme="majorBidi" w:cstheme="majorBidi"/>
                <w:b/>
                <w:bCs/>
                <w:color w:val="000000"/>
                <w:sz w:val="20"/>
                <w:szCs w:val="20"/>
              </w:rPr>
              <w:t>,</w:t>
            </w:r>
            <w:r w:rsidRPr="00C43AE4">
              <w:rPr>
                <w:rFonts w:asciiTheme="majorBidi" w:eastAsia="Times New Roman" w:hAnsiTheme="majorBidi" w:cstheme="majorBidi"/>
                <w:b/>
                <w:bCs/>
                <w:color w:val="000000"/>
                <w:sz w:val="20"/>
                <w:szCs w:val="20"/>
              </w:rPr>
              <w:t xml:space="preserve"> </w:t>
            </w:r>
            <w:r w:rsidR="00687E69">
              <w:rPr>
                <w:rFonts w:asciiTheme="majorBidi" w:eastAsia="Times New Roman" w:hAnsiTheme="majorBidi" w:cstheme="majorBidi"/>
                <w:b/>
                <w:bCs/>
                <w:color w:val="000000"/>
                <w:sz w:val="20"/>
                <w:szCs w:val="20"/>
              </w:rPr>
              <w:t>C</w:t>
            </w:r>
            <w:r w:rsidRPr="00C43AE4">
              <w:rPr>
                <w:rFonts w:asciiTheme="majorBidi" w:eastAsia="Times New Roman" w:hAnsiTheme="majorBidi" w:cstheme="majorBidi"/>
                <w:b/>
                <w:bCs/>
                <w:color w:val="000000"/>
                <w:sz w:val="20"/>
                <w:szCs w:val="20"/>
              </w:rPr>
              <w:t>overage</w:t>
            </w:r>
            <w:r w:rsidR="00687E69">
              <w:rPr>
                <w:rFonts w:asciiTheme="majorBidi" w:eastAsia="Times New Roman" w:hAnsiTheme="majorBidi" w:cstheme="majorBidi"/>
                <w:b/>
                <w:bCs/>
                <w:color w:val="000000"/>
                <w:sz w:val="20"/>
                <w:szCs w:val="20"/>
              </w:rPr>
              <w:t>, Capacity</w:t>
            </w:r>
          </w:p>
        </w:tc>
      </w:tr>
      <w:tr w:rsidR="00761265" w14:paraId="68C5B6D9" w14:textId="77777777" w:rsidTr="00761265">
        <w:tc>
          <w:tcPr>
            <w:tcW w:w="445" w:type="dxa"/>
            <w:tcBorders>
              <w:top w:val="nil"/>
              <w:left w:val="single" w:sz="4" w:space="0" w:color="auto"/>
              <w:bottom w:val="single" w:sz="4" w:space="0" w:color="auto"/>
              <w:right w:val="single" w:sz="4" w:space="0" w:color="auto"/>
            </w:tcBorders>
            <w:shd w:val="clear" w:color="000000" w:fill="BFBFBF"/>
            <w:vAlign w:val="center"/>
          </w:tcPr>
          <w:p w14:paraId="12B0E037" w14:textId="388DF935" w:rsidR="00761265" w:rsidRDefault="00761265" w:rsidP="00761265">
            <w:pPr>
              <w:rPr>
                <w:rFonts w:asciiTheme="majorBidi" w:hAnsiTheme="majorBidi" w:cstheme="majorBidi"/>
              </w:rPr>
            </w:pPr>
            <w:r w:rsidRPr="00C43AE4">
              <w:rPr>
                <w:rFonts w:asciiTheme="majorBidi" w:eastAsia="Times New Roman" w:hAnsiTheme="majorBidi" w:cstheme="majorBidi"/>
                <w:color w:val="000000"/>
                <w:sz w:val="20"/>
                <w:szCs w:val="20"/>
              </w:rPr>
              <w:t>#</w:t>
            </w:r>
          </w:p>
        </w:tc>
        <w:tc>
          <w:tcPr>
            <w:tcW w:w="4320" w:type="dxa"/>
            <w:tcBorders>
              <w:top w:val="nil"/>
              <w:left w:val="nil"/>
              <w:bottom w:val="single" w:sz="4" w:space="0" w:color="auto"/>
              <w:right w:val="single" w:sz="4" w:space="0" w:color="auto"/>
            </w:tcBorders>
            <w:shd w:val="clear" w:color="000000" w:fill="BFBFBF"/>
            <w:vAlign w:val="center"/>
          </w:tcPr>
          <w:p w14:paraId="269655E1" w14:textId="399E2D10" w:rsidR="00761265" w:rsidRDefault="00761265" w:rsidP="00761265">
            <w:pPr>
              <w:rPr>
                <w:rFonts w:asciiTheme="majorBidi" w:hAnsiTheme="majorBidi" w:cstheme="majorBidi"/>
              </w:rPr>
            </w:pPr>
            <w:r w:rsidRPr="00C43AE4">
              <w:rPr>
                <w:rFonts w:asciiTheme="majorBidi" w:eastAsia="Times New Roman" w:hAnsiTheme="majorBidi" w:cstheme="majorBidi"/>
                <w:color w:val="000000"/>
                <w:sz w:val="20"/>
                <w:szCs w:val="20"/>
              </w:rPr>
              <w:t>Services</w:t>
            </w:r>
          </w:p>
        </w:tc>
        <w:tc>
          <w:tcPr>
            <w:tcW w:w="1710" w:type="dxa"/>
            <w:tcBorders>
              <w:top w:val="nil"/>
              <w:left w:val="nil"/>
              <w:bottom w:val="single" w:sz="4" w:space="0" w:color="auto"/>
              <w:right w:val="single" w:sz="4" w:space="0" w:color="auto"/>
            </w:tcBorders>
            <w:shd w:val="clear" w:color="000000" w:fill="BFBFBF"/>
            <w:vAlign w:val="center"/>
          </w:tcPr>
          <w:p w14:paraId="70695F8B" w14:textId="04338B3E" w:rsidR="00761265" w:rsidRDefault="00761265" w:rsidP="00761265">
            <w:pPr>
              <w:rPr>
                <w:rFonts w:asciiTheme="majorBidi" w:hAnsiTheme="majorBidi" w:cstheme="majorBidi"/>
              </w:rPr>
            </w:pPr>
            <w:r w:rsidRPr="00C43AE4">
              <w:rPr>
                <w:rFonts w:asciiTheme="majorBidi" w:eastAsia="Times New Roman" w:hAnsiTheme="majorBidi" w:cstheme="majorBidi"/>
                <w:color w:val="000000"/>
                <w:sz w:val="20"/>
                <w:szCs w:val="20"/>
              </w:rPr>
              <w:t>Service availability</w:t>
            </w:r>
          </w:p>
        </w:tc>
        <w:tc>
          <w:tcPr>
            <w:tcW w:w="3330" w:type="dxa"/>
            <w:tcBorders>
              <w:top w:val="nil"/>
              <w:left w:val="nil"/>
              <w:bottom w:val="single" w:sz="4" w:space="0" w:color="auto"/>
              <w:right w:val="single" w:sz="4" w:space="0" w:color="auto"/>
            </w:tcBorders>
            <w:shd w:val="clear" w:color="000000" w:fill="BFBFBF"/>
            <w:vAlign w:val="center"/>
          </w:tcPr>
          <w:p w14:paraId="15834A4A" w14:textId="4871877D" w:rsidR="00761265" w:rsidRDefault="00761265" w:rsidP="00761265">
            <w:pPr>
              <w:rPr>
                <w:rFonts w:asciiTheme="majorBidi" w:hAnsiTheme="majorBidi" w:cstheme="majorBidi"/>
              </w:rPr>
            </w:pPr>
            <w:r>
              <w:rPr>
                <w:rFonts w:asciiTheme="majorBidi" w:eastAsia="Times New Roman" w:hAnsiTheme="majorBidi" w:cstheme="majorBidi"/>
                <w:color w:val="000000"/>
                <w:sz w:val="20"/>
                <w:szCs w:val="20"/>
              </w:rPr>
              <w:t>Bidders Response/</w:t>
            </w:r>
            <w:r w:rsidRPr="00C43AE4">
              <w:rPr>
                <w:rFonts w:asciiTheme="majorBidi" w:eastAsia="Times New Roman" w:hAnsiTheme="majorBidi" w:cstheme="majorBidi"/>
                <w:color w:val="000000"/>
                <w:sz w:val="20"/>
                <w:szCs w:val="20"/>
              </w:rPr>
              <w:t>Remarks</w:t>
            </w:r>
          </w:p>
        </w:tc>
      </w:tr>
      <w:tr w:rsidR="00761265" w14:paraId="2164AD28" w14:textId="77777777" w:rsidTr="00761265">
        <w:tc>
          <w:tcPr>
            <w:tcW w:w="445" w:type="dxa"/>
          </w:tcPr>
          <w:p w14:paraId="040484FE" w14:textId="30C8D944" w:rsidR="00761265" w:rsidRDefault="00761265" w:rsidP="00761265">
            <w:pPr>
              <w:jc w:val="center"/>
              <w:rPr>
                <w:rFonts w:asciiTheme="majorBidi" w:hAnsiTheme="majorBidi" w:cstheme="majorBidi"/>
              </w:rPr>
            </w:pPr>
            <w:r>
              <w:rPr>
                <w:rFonts w:asciiTheme="majorBidi" w:hAnsiTheme="majorBidi" w:cstheme="majorBidi"/>
              </w:rPr>
              <w:t>1.0</w:t>
            </w:r>
          </w:p>
        </w:tc>
        <w:tc>
          <w:tcPr>
            <w:tcW w:w="4320" w:type="dxa"/>
          </w:tcPr>
          <w:p w14:paraId="733199B3" w14:textId="706E8DD8" w:rsidR="00761265" w:rsidRPr="009A37DD" w:rsidRDefault="00761265" w:rsidP="00761265">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What type of Financial </w:t>
            </w:r>
            <w:r w:rsidRPr="00C43AE4">
              <w:rPr>
                <w:rFonts w:asciiTheme="majorBidi" w:eastAsia="Times New Roman" w:hAnsiTheme="majorBidi" w:cstheme="majorBidi"/>
                <w:color w:val="000000"/>
                <w:sz w:val="20"/>
                <w:szCs w:val="20"/>
              </w:rPr>
              <w:t>Service</w:t>
            </w:r>
            <w:r>
              <w:rPr>
                <w:rFonts w:asciiTheme="majorBidi" w:eastAsia="Times New Roman" w:hAnsiTheme="majorBidi" w:cstheme="majorBidi"/>
                <w:color w:val="000000"/>
                <w:sz w:val="20"/>
                <w:szCs w:val="20"/>
              </w:rPr>
              <w:t xml:space="preserve"> </w:t>
            </w:r>
            <w:r w:rsidR="00576675">
              <w:rPr>
                <w:rFonts w:asciiTheme="majorBidi" w:eastAsia="Times New Roman" w:hAnsiTheme="majorBidi" w:cstheme="majorBidi"/>
                <w:color w:val="000000"/>
                <w:sz w:val="20"/>
                <w:szCs w:val="20"/>
              </w:rPr>
              <w:t xml:space="preserve">model </w:t>
            </w:r>
            <w:r>
              <w:rPr>
                <w:rFonts w:asciiTheme="majorBidi" w:eastAsia="Times New Roman" w:hAnsiTheme="majorBidi" w:cstheme="majorBidi"/>
                <w:color w:val="000000"/>
                <w:sz w:val="20"/>
                <w:szCs w:val="20"/>
              </w:rPr>
              <w:t>does the bidder</w:t>
            </w:r>
            <w:r w:rsidRPr="00C43AE4">
              <w:rPr>
                <w:rFonts w:asciiTheme="majorBidi" w:eastAsia="Times New Roman" w:hAnsiTheme="majorBidi" w:cstheme="majorBidi"/>
                <w:color w:val="000000"/>
                <w:sz w:val="20"/>
                <w:szCs w:val="20"/>
              </w:rPr>
              <w:t xml:space="preserve"> provide</w:t>
            </w:r>
            <w:r>
              <w:rPr>
                <w:rFonts w:asciiTheme="majorBidi" w:eastAsia="Times New Roman" w:hAnsiTheme="majorBidi" w:cstheme="majorBidi"/>
                <w:color w:val="000000"/>
                <w:sz w:val="20"/>
                <w:szCs w:val="20"/>
              </w:rPr>
              <w:t xml:space="preserve"> in </w:t>
            </w:r>
            <w:r w:rsidR="00327283">
              <w:rPr>
                <w:rFonts w:asciiTheme="majorBidi" w:eastAsia="Times New Roman" w:hAnsiTheme="majorBidi" w:cstheme="majorBidi"/>
                <w:color w:val="000000"/>
                <w:sz w:val="20"/>
                <w:szCs w:val="20"/>
              </w:rPr>
              <w:t>Pakistan</w:t>
            </w:r>
            <w:r w:rsidR="00F32497">
              <w:rPr>
                <w:rFonts w:asciiTheme="majorBidi" w:eastAsia="Times New Roman" w:hAnsiTheme="majorBidi" w:cstheme="majorBidi"/>
                <w:color w:val="000000"/>
                <w:sz w:val="20"/>
                <w:szCs w:val="20"/>
              </w:rPr>
              <w:t xml:space="preserve"> specifically for the humanitarian sector</w:t>
            </w:r>
            <w:r>
              <w:rPr>
                <w:rFonts w:asciiTheme="majorBidi" w:eastAsia="Times New Roman" w:hAnsiTheme="majorBidi" w:cstheme="majorBidi"/>
                <w:color w:val="000000"/>
                <w:sz w:val="20"/>
                <w:szCs w:val="20"/>
              </w:rPr>
              <w:t>?</w:t>
            </w:r>
            <w:r w:rsidRPr="00C43AE4">
              <w:rPr>
                <w:rFonts w:asciiTheme="majorBidi" w:eastAsia="Times New Roman" w:hAnsiTheme="majorBidi" w:cstheme="majorBidi"/>
                <w:color w:val="000000"/>
                <w:sz w:val="20"/>
                <w:szCs w:val="20"/>
              </w:rPr>
              <w:br/>
            </w:r>
            <w:r w:rsidRPr="00C43AE4">
              <w:rPr>
                <w:rFonts w:asciiTheme="majorBidi" w:eastAsia="Times New Roman" w:hAnsiTheme="majorBidi" w:cstheme="majorBidi"/>
                <w:i/>
                <w:iCs/>
                <w:color w:val="000000"/>
                <w:sz w:val="20"/>
                <w:szCs w:val="20"/>
              </w:rPr>
              <w:t>- Direct cash through mobile teams</w:t>
            </w:r>
            <w:r w:rsidRPr="00C43AE4">
              <w:rPr>
                <w:rFonts w:asciiTheme="majorBidi" w:eastAsia="Times New Roman" w:hAnsiTheme="majorBidi" w:cstheme="majorBidi"/>
                <w:i/>
                <w:iCs/>
                <w:color w:val="000000"/>
                <w:sz w:val="20"/>
                <w:szCs w:val="20"/>
              </w:rPr>
              <w:br/>
              <w:t>- Direct Cash through agent/ over the counter</w:t>
            </w:r>
            <w:r w:rsidRPr="00C43AE4">
              <w:rPr>
                <w:rFonts w:asciiTheme="majorBidi" w:eastAsia="Times New Roman" w:hAnsiTheme="majorBidi" w:cstheme="majorBidi"/>
                <w:i/>
                <w:iCs/>
                <w:color w:val="000000"/>
                <w:sz w:val="20"/>
                <w:szCs w:val="20"/>
              </w:rPr>
              <w:br/>
              <w:t>- Prepaid card</w:t>
            </w:r>
            <w:r w:rsidRPr="00C43AE4">
              <w:rPr>
                <w:rFonts w:asciiTheme="majorBidi" w:eastAsia="Times New Roman" w:hAnsiTheme="majorBidi" w:cstheme="majorBidi"/>
                <w:i/>
                <w:iCs/>
                <w:color w:val="000000"/>
                <w:sz w:val="20"/>
                <w:szCs w:val="20"/>
              </w:rPr>
              <w:br/>
              <w:t>- Smart Card</w:t>
            </w:r>
            <w:r w:rsidRPr="00C43AE4">
              <w:rPr>
                <w:rFonts w:asciiTheme="majorBidi" w:eastAsia="Times New Roman" w:hAnsiTheme="majorBidi" w:cstheme="majorBidi"/>
                <w:i/>
                <w:iCs/>
                <w:color w:val="000000"/>
                <w:sz w:val="20"/>
                <w:szCs w:val="20"/>
              </w:rPr>
              <w:br/>
              <w:t>- Mobile money</w:t>
            </w:r>
          </w:p>
          <w:p w14:paraId="3C6EB5CD" w14:textId="46A72285" w:rsidR="00761265" w:rsidRPr="00F32497" w:rsidRDefault="00F32497" w:rsidP="00761265">
            <w:pPr>
              <w:rPr>
                <w:rFonts w:asciiTheme="majorBidi" w:eastAsia="Times New Roman" w:hAnsiTheme="majorBidi" w:cstheme="majorBidi"/>
                <w:i/>
                <w:iCs/>
                <w:color w:val="000000"/>
                <w:sz w:val="20"/>
                <w:szCs w:val="20"/>
              </w:rPr>
            </w:pPr>
            <w:r w:rsidRPr="00F32497">
              <w:rPr>
                <w:rFonts w:asciiTheme="majorBidi" w:eastAsia="Times New Roman" w:hAnsiTheme="majorBidi" w:cstheme="majorBidi"/>
                <w:i/>
                <w:iCs/>
                <w:color w:val="000000"/>
                <w:sz w:val="20"/>
                <w:szCs w:val="20"/>
              </w:rPr>
              <w:t xml:space="preserve">- </w:t>
            </w:r>
            <w:r>
              <w:rPr>
                <w:rFonts w:asciiTheme="majorBidi" w:eastAsia="Times New Roman" w:hAnsiTheme="majorBidi" w:cstheme="majorBidi"/>
                <w:i/>
                <w:iCs/>
                <w:color w:val="000000"/>
                <w:sz w:val="20"/>
                <w:szCs w:val="20"/>
              </w:rPr>
              <w:t>List others</w:t>
            </w:r>
          </w:p>
        </w:tc>
        <w:tc>
          <w:tcPr>
            <w:tcW w:w="1710" w:type="dxa"/>
          </w:tcPr>
          <w:p w14:paraId="7E4155C8" w14:textId="77777777" w:rsidR="00761265" w:rsidRDefault="00761265" w:rsidP="00F15D0C">
            <w:pPr>
              <w:rPr>
                <w:rFonts w:asciiTheme="majorBidi" w:hAnsiTheme="majorBidi" w:cstheme="majorBidi"/>
              </w:rPr>
            </w:pPr>
          </w:p>
        </w:tc>
        <w:tc>
          <w:tcPr>
            <w:tcW w:w="3330" w:type="dxa"/>
          </w:tcPr>
          <w:p w14:paraId="2B84D178" w14:textId="77777777" w:rsidR="00761265" w:rsidRDefault="00761265" w:rsidP="00F15D0C">
            <w:pPr>
              <w:rPr>
                <w:rFonts w:asciiTheme="majorBidi" w:hAnsiTheme="majorBidi" w:cstheme="majorBidi"/>
              </w:rPr>
            </w:pPr>
          </w:p>
        </w:tc>
      </w:tr>
      <w:tr w:rsidR="009F45B8" w14:paraId="668F6AAD" w14:textId="77777777" w:rsidTr="00761265">
        <w:tc>
          <w:tcPr>
            <w:tcW w:w="445" w:type="dxa"/>
          </w:tcPr>
          <w:p w14:paraId="508C12A0" w14:textId="101ABE9A" w:rsidR="009F45B8" w:rsidRDefault="0080653E" w:rsidP="00761265">
            <w:pPr>
              <w:jc w:val="center"/>
              <w:rPr>
                <w:rFonts w:asciiTheme="majorBidi" w:hAnsiTheme="majorBidi" w:cstheme="majorBidi"/>
              </w:rPr>
            </w:pPr>
            <w:r>
              <w:rPr>
                <w:rFonts w:asciiTheme="majorBidi" w:hAnsiTheme="majorBidi" w:cstheme="majorBidi"/>
              </w:rPr>
              <w:t>1.1</w:t>
            </w:r>
          </w:p>
        </w:tc>
        <w:tc>
          <w:tcPr>
            <w:tcW w:w="4320" w:type="dxa"/>
          </w:tcPr>
          <w:p w14:paraId="28B36A41" w14:textId="5D217CD5" w:rsidR="009F45B8" w:rsidRDefault="009F45B8" w:rsidP="00761265">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Provide basis bullet points on b</w:t>
            </w:r>
            <w:r w:rsidRPr="009F45B8">
              <w:rPr>
                <w:rFonts w:asciiTheme="majorBidi" w:eastAsia="Times New Roman" w:hAnsiTheme="majorBidi" w:cstheme="majorBidi"/>
                <w:color w:val="000000"/>
                <w:sz w:val="20"/>
                <w:szCs w:val="20"/>
              </w:rPr>
              <w:t xml:space="preserve">asic product </w:t>
            </w:r>
            <w:r>
              <w:rPr>
                <w:rFonts w:asciiTheme="majorBidi" w:eastAsia="Times New Roman" w:hAnsiTheme="majorBidi" w:cstheme="majorBidi"/>
                <w:color w:val="000000"/>
                <w:sz w:val="20"/>
                <w:szCs w:val="20"/>
              </w:rPr>
              <w:t>package</w:t>
            </w:r>
            <w:r w:rsidR="00720EE8">
              <w:rPr>
                <w:rFonts w:asciiTheme="majorBidi" w:eastAsia="Times New Roman" w:hAnsiTheme="majorBidi" w:cstheme="majorBidi"/>
                <w:color w:val="000000"/>
                <w:sz w:val="20"/>
                <w:szCs w:val="20"/>
              </w:rPr>
              <w:t>/</w:t>
            </w:r>
            <w:r w:rsidR="00720EE8" w:rsidRPr="009F45B8">
              <w:rPr>
                <w:rFonts w:asciiTheme="majorBidi" w:eastAsia="Times New Roman" w:hAnsiTheme="majorBidi" w:cstheme="majorBidi"/>
                <w:color w:val="000000"/>
                <w:sz w:val="20"/>
                <w:szCs w:val="20"/>
              </w:rPr>
              <w:t xml:space="preserve">concept </w:t>
            </w:r>
            <w:r w:rsidRPr="009F45B8">
              <w:rPr>
                <w:rFonts w:asciiTheme="majorBidi" w:eastAsia="Times New Roman" w:hAnsiTheme="majorBidi" w:cstheme="majorBidi"/>
                <w:color w:val="000000"/>
                <w:sz w:val="20"/>
                <w:szCs w:val="20"/>
              </w:rPr>
              <w:t>and functionalit</w:t>
            </w:r>
            <w:r>
              <w:rPr>
                <w:rFonts w:asciiTheme="majorBidi" w:eastAsia="Times New Roman" w:hAnsiTheme="majorBidi" w:cstheme="majorBidi"/>
                <w:color w:val="000000"/>
                <w:sz w:val="20"/>
                <w:szCs w:val="20"/>
              </w:rPr>
              <w:t xml:space="preserve">ies of service? </w:t>
            </w:r>
          </w:p>
        </w:tc>
        <w:tc>
          <w:tcPr>
            <w:tcW w:w="1710" w:type="dxa"/>
          </w:tcPr>
          <w:p w14:paraId="06000932" w14:textId="77777777" w:rsidR="009F45B8" w:rsidRDefault="009F45B8" w:rsidP="00F15D0C">
            <w:pPr>
              <w:rPr>
                <w:rFonts w:asciiTheme="majorBidi" w:hAnsiTheme="majorBidi" w:cstheme="majorBidi"/>
              </w:rPr>
            </w:pPr>
          </w:p>
        </w:tc>
        <w:tc>
          <w:tcPr>
            <w:tcW w:w="3330" w:type="dxa"/>
          </w:tcPr>
          <w:p w14:paraId="4A6D84E0" w14:textId="77777777" w:rsidR="009F45B8" w:rsidRDefault="009F45B8" w:rsidP="00F15D0C">
            <w:pPr>
              <w:rPr>
                <w:rFonts w:asciiTheme="majorBidi" w:hAnsiTheme="majorBidi" w:cstheme="majorBidi"/>
              </w:rPr>
            </w:pPr>
          </w:p>
        </w:tc>
      </w:tr>
      <w:tr w:rsidR="00761265" w14:paraId="4B6D4057" w14:textId="77777777" w:rsidTr="00761265">
        <w:tc>
          <w:tcPr>
            <w:tcW w:w="445" w:type="dxa"/>
          </w:tcPr>
          <w:p w14:paraId="2E5392BA" w14:textId="6C671458" w:rsidR="00761265" w:rsidRDefault="00761265" w:rsidP="00761265">
            <w:pPr>
              <w:jc w:val="center"/>
              <w:rPr>
                <w:rFonts w:asciiTheme="majorBidi" w:hAnsiTheme="majorBidi" w:cstheme="majorBidi"/>
              </w:rPr>
            </w:pPr>
            <w:r>
              <w:rPr>
                <w:rFonts w:asciiTheme="majorBidi" w:hAnsiTheme="majorBidi" w:cstheme="majorBidi"/>
              </w:rPr>
              <w:lastRenderedPageBreak/>
              <w:t>1.</w:t>
            </w:r>
            <w:r w:rsidR="0080653E">
              <w:rPr>
                <w:rFonts w:asciiTheme="majorBidi" w:hAnsiTheme="majorBidi" w:cstheme="majorBidi"/>
              </w:rPr>
              <w:t>2</w:t>
            </w:r>
          </w:p>
        </w:tc>
        <w:tc>
          <w:tcPr>
            <w:tcW w:w="4320" w:type="dxa"/>
          </w:tcPr>
          <w:p w14:paraId="0079CDBC" w14:textId="144B59CA" w:rsidR="00761265" w:rsidRDefault="00761265" w:rsidP="00761265">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w:t>
            </w:r>
            <w:r w:rsidRPr="00847BBA">
              <w:rPr>
                <w:rFonts w:asciiTheme="majorBidi" w:eastAsia="Times New Roman" w:hAnsiTheme="majorBidi" w:cstheme="majorBidi"/>
                <w:color w:val="000000"/>
                <w:sz w:val="20"/>
                <w:szCs w:val="20"/>
              </w:rPr>
              <w:t xml:space="preserve">f the </w:t>
            </w:r>
            <w:r>
              <w:rPr>
                <w:rFonts w:asciiTheme="majorBidi" w:eastAsia="Times New Roman" w:hAnsiTheme="majorBidi" w:cstheme="majorBidi"/>
                <w:color w:val="000000"/>
                <w:sz w:val="20"/>
                <w:szCs w:val="20"/>
              </w:rPr>
              <w:t xml:space="preserve">type of </w:t>
            </w:r>
            <w:r w:rsidRPr="00847BBA">
              <w:rPr>
                <w:rFonts w:asciiTheme="majorBidi" w:eastAsia="Times New Roman" w:hAnsiTheme="majorBidi" w:cstheme="majorBidi"/>
                <w:color w:val="000000"/>
                <w:sz w:val="20"/>
                <w:szCs w:val="20"/>
              </w:rPr>
              <w:t>service is Prepaid card</w:t>
            </w:r>
            <w:r>
              <w:rPr>
                <w:rFonts w:asciiTheme="majorBidi" w:eastAsia="Times New Roman" w:hAnsiTheme="majorBidi" w:cstheme="majorBidi"/>
                <w:color w:val="000000"/>
                <w:sz w:val="20"/>
                <w:szCs w:val="20"/>
              </w:rPr>
              <w:t xml:space="preserve"> or</w:t>
            </w:r>
            <w:r w:rsidRPr="00847BBA">
              <w:rPr>
                <w:rFonts w:asciiTheme="majorBidi" w:eastAsia="Times New Roman" w:hAnsiTheme="majorBidi" w:cstheme="majorBidi"/>
                <w:color w:val="000000"/>
                <w:sz w:val="20"/>
                <w:szCs w:val="20"/>
              </w:rPr>
              <w:t xml:space="preserve"> Smart card</w:t>
            </w:r>
            <w:r>
              <w:rPr>
                <w:rFonts w:asciiTheme="majorBidi" w:eastAsia="Times New Roman" w:hAnsiTheme="majorBidi" w:cstheme="majorBidi"/>
                <w:color w:val="000000"/>
                <w:sz w:val="20"/>
                <w:szCs w:val="20"/>
              </w:rPr>
              <w:t>,</w:t>
            </w:r>
            <w:r w:rsidRPr="00847BBA">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c</w:t>
            </w:r>
            <w:r w:rsidRPr="00847BBA">
              <w:rPr>
                <w:rFonts w:asciiTheme="majorBidi" w:eastAsia="Times New Roman" w:hAnsiTheme="majorBidi" w:cstheme="majorBidi"/>
                <w:color w:val="000000"/>
                <w:sz w:val="20"/>
                <w:szCs w:val="20"/>
              </w:rPr>
              <w:t xml:space="preserve">an the design of the card be selected by IOM? </w:t>
            </w:r>
            <w:r w:rsidRPr="00847BBA">
              <w:rPr>
                <w:rFonts w:asciiTheme="majorBidi" w:eastAsia="Times New Roman" w:hAnsiTheme="majorBidi" w:cstheme="majorBidi"/>
                <w:color w:val="000000"/>
                <w:sz w:val="20"/>
                <w:szCs w:val="20"/>
              </w:rPr>
              <w:br/>
              <w:t xml:space="preserve">If </w:t>
            </w:r>
            <w:proofErr w:type="gramStart"/>
            <w:r>
              <w:rPr>
                <w:rFonts w:asciiTheme="majorBidi" w:eastAsia="Times New Roman" w:hAnsiTheme="majorBidi" w:cstheme="majorBidi"/>
                <w:color w:val="000000"/>
                <w:sz w:val="20"/>
                <w:szCs w:val="20"/>
              </w:rPr>
              <w:t>Y</w:t>
            </w:r>
            <w:r w:rsidRPr="00847BBA">
              <w:rPr>
                <w:rFonts w:asciiTheme="majorBidi" w:eastAsia="Times New Roman" w:hAnsiTheme="majorBidi" w:cstheme="majorBidi"/>
                <w:color w:val="000000"/>
                <w:sz w:val="20"/>
                <w:szCs w:val="20"/>
              </w:rPr>
              <w:t>es</w:t>
            </w:r>
            <w:proofErr w:type="gramEnd"/>
            <w:r w:rsidRPr="00847BBA">
              <w:rPr>
                <w:rFonts w:asciiTheme="majorBidi" w:eastAsia="Times New Roman" w:hAnsiTheme="majorBidi" w:cstheme="majorBidi"/>
                <w:color w:val="000000"/>
                <w:sz w:val="20"/>
                <w:szCs w:val="20"/>
              </w:rPr>
              <w:t>, what options are available</w:t>
            </w:r>
            <w:r>
              <w:rPr>
                <w:rFonts w:asciiTheme="majorBidi" w:eastAsia="Times New Roman" w:hAnsiTheme="majorBidi" w:cstheme="majorBidi"/>
                <w:color w:val="000000"/>
                <w:sz w:val="20"/>
                <w:szCs w:val="20"/>
              </w:rPr>
              <w:t xml:space="preserve"> </w:t>
            </w:r>
            <w:r w:rsidR="000273E4">
              <w:rPr>
                <w:rFonts w:asciiTheme="majorBidi" w:eastAsia="Times New Roman" w:hAnsiTheme="majorBidi" w:cstheme="majorBidi"/>
                <w:color w:val="000000"/>
                <w:sz w:val="20"/>
                <w:szCs w:val="20"/>
              </w:rPr>
              <w:t>with</w:t>
            </w:r>
            <w:r>
              <w:rPr>
                <w:rFonts w:asciiTheme="majorBidi" w:eastAsia="Times New Roman" w:hAnsiTheme="majorBidi" w:cstheme="majorBidi"/>
                <w:color w:val="000000"/>
                <w:sz w:val="20"/>
                <w:szCs w:val="20"/>
              </w:rPr>
              <w:t xml:space="preserve"> timeframe</w:t>
            </w:r>
            <w:r w:rsidR="000273E4">
              <w:rPr>
                <w:rFonts w:asciiTheme="majorBidi" w:eastAsia="Times New Roman" w:hAnsiTheme="majorBidi" w:cstheme="majorBidi"/>
                <w:color w:val="000000"/>
                <w:sz w:val="20"/>
                <w:szCs w:val="20"/>
              </w:rPr>
              <w:t>s and costs</w:t>
            </w:r>
            <w:r w:rsidRPr="00847BBA">
              <w:rPr>
                <w:rFonts w:asciiTheme="majorBidi" w:eastAsia="Times New Roman" w:hAnsiTheme="majorBidi" w:cstheme="majorBidi"/>
                <w:color w:val="000000"/>
                <w:sz w:val="20"/>
                <w:szCs w:val="20"/>
              </w:rPr>
              <w:t>?</w:t>
            </w:r>
          </w:p>
          <w:p w14:paraId="5730B014" w14:textId="29C067A3" w:rsidR="00761265" w:rsidRPr="009A37DD" w:rsidRDefault="00761265" w:rsidP="00761265">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If </w:t>
            </w:r>
            <w:proofErr w:type="gramStart"/>
            <w:r>
              <w:rPr>
                <w:rFonts w:asciiTheme="majorBidi" w:eastAsia="Times New Roman" w:hAnsiTheme="majorBidi" w:cstheme="majorBidi"/>
                <w:color w:val="000000"/>
                <w:sz w:val="20"/>
                <w:szCs w:val="20"/>
              </w:rPr>
              <w:t>No</w:t>
            </w:r>
            <w:proofErr w:type="gramEnd"/>
            <w:r>
              <w:rPr>
                <w:rFonts w:asciiTheme="majorBidi" w:eastAsia="Times New Roman" w:hAnsiTheme="majorBidi" w:cstheme="majorBidi"/>
                <w:color w:val="000000"/>
                <w:sz w:val="20"/>
                <w:szCs w:val="20"/>
              </w:rPr>
              <w:t>, please indicate as N/A</w:t>
            </w:r>
          </w:p>
        </w:tc>
        <w:tc>
          <w:tcPr>
            <w:tcW w:w="1710" w:type="dxa"/>
          </w:tcPr>
          <w:p w14:paraId="01DFC630" w14:textId="77777777" w:rsidR="00761265" w:rsidRDefault="00761265" w:rsidP="00F15D0C">
            <w:pPr>
              <w:rPr>
                <w:rFonts w:asciiTheme="majorBidi" w:hAnsiTheme="majorBidi" w:cstheme="majorBidi"/>
              </w:rPr>
            </w:pPr>
          </w:p>
        </w:tc>
        <w:tc>
          <w:tcPr>
            <w:tcW w:w="3330" w:type="dxa"/>
          </w:tcPr>
          <w:p w14:paraId="00C2C787" w14:textId="77777777" w:rsidR="00761265" w:rsidRDefault="00761265" w:rsidP="00F15D0C">
            <w:pPr>
              <w:rPr>
                <w:rFonts w:asciiTheme="majorBidi" w:hAnsiTheme="majorBidi" w:cstheme="majorBidi"/>
              </w:rPr>
            </w:pPr>
          </w:p>
        </w:tc>
      </w:tr>
      <w:tr w:rsidR="00F32497" w14:paraId="34B23C8A" w14:textId="77777777" w:rsidTr="00761265">
        <w:tc>
          <w:tcPr>
            <w:tcW w:w="445" w:type="dxa"/>
          </w:tcPr>
          <w:p w14:paraId="436AC221" w14:textId="2CDDEE80" w:rsidR="00F32497" w:rsidRDefault="0080653E" w:rsidP="00761265">
            <w:pPr>
              <w:jc w:val="center"/>
              <w:rPr>
                <w:rFonts w:asciiTheme="majorBidi" w:hAnsiTheme="majorBidi" w:cstheme="majorBidi"/>
              </w:rPr>
            </w:pPr>
            <w:r>
              <w:rPr>
                <w:rFonts w:asciiTheme="majorBidi" w:hAnsiTheme="majorBidi" w:cstheme="majorBidi"/>
              </w:rPr>
              <w:t>2.0</w:t>
            </w:r>
          </w:p>
        </w:tc>
        <w:tc>
          <w:tcPr>
            <w:tcW w:w="4320" w:type="dxa"/>
          </w:tcPr>
          <w:p w14:paraId="71A64753" w14:textId="5BA53DEF" w:rsidR="00F32497" w:rsidRPr="009A37DD" w:rsidRDefault="00F32497" w:rsidP="00761265">
            <w:pPr>
              <w:rPr>
                <w:rFonts w:asciiTheme="majorBidi" w:eastAsia="Times New Roman" w:hAnsiTheme="majorBidi" w:cstheme="majorBidi"/>
                <w:iCs/>
                <w:color w:val="000000"/>
                <w:sz w:val="20"/>
                <w:szCs w:val="20"/>
              </w:rPr>
            </w:pPr>
            <w:r>
              <w:rPr>
                <w:rFonts w:asciiTheme="majorBidi" w:eastAsia="Times New Roman" w:hAnsiTheme="majorBidi" w:cstheme="majorBidi"/>
                <w:iCs/>
                <w:color w:val="000000"/>
                <w:sz w:val="20"/>
                <w:szCs w:val="20"/>
              </w:rPr>
              <w:t xml:space="preserve">How many </w:t>
            </w:r>
            <w:r w:rsidR="009F45B8">
              <w:rPr>
                <w:rFonts w:asciiTheme="majorBidi" w:eastAsia="Times New Roman" w:hAnsiTheme="majorBidi" w:cstheme="majorBidi"/>
                <w:iCs/>
                <w:color w:val="000000"/>
                <w:sz w:val="20"/>
                <w:szCs w:val="20"/>
              </w:rPr>
              <w:t>y</w:t>
            </w:r>
            <w:r w:rsidR="009F45B8" w:rsidRPr="00F32497">
              <w:rPr>
                <w:rFonts w:asciiTheme="majorBidi" w:eastAsia="Times New Roman" w:hAnsiTheme="majorBidi" w:cstheme="majorBidi"/>
                <w:iCs/>
                <w:color w:val="000000"/>
                <w:sz w:val="20"/>
                <w:szCs w:val="20"/>
              </w:rPr>
              <w:t>ears</w:t>
            </w:r>
            <w:r w:rsidRPr="00F32497">
              <w:rPr>
                <w:rFonts w:asciiTheme="majorBidi" w:eastAsia="Times New Roman" w:hAnsiTheme="majorBidi" w:cstheme="majorBidi"/>
                <w:iCs/>
                <w:color w:val="000000"/>
                <w:sz w:val="20"/>
                <w:szCs w:val="20"/>
              </w:rPr>
              <w:t xml:space="preserve"> of experience</w:t>
            </w:r>
            <w:r w:rsidR="002B5AE0">
              <w:rPr>
                <w:rFonts w:asciiTheme="majorBidi" w:eastAsia="Times New Roman" w:hAnsiTheme="majorBidi" w:cstheme="majorBidi"/>
                <w:iCs/>
                <w:color w:val="000000"/>
                <w:sz w:val="20"/>
                <w:szCs w:val="20"/>
              </w:rPr>
              <w:t xml:space="preserve"> does the bidd</w:t>
            </w:r>
            <w:r w:rsidR="007B6CC4">
              <w:rPr>
                <w:rFonts w:asciiTheme="majorBidi" w:eastAsia="Times New Roman" w:hAnsiTheme="majorBidi" w:cstheme="majorBidi"/>
                <w:iCs/>
                <w:color w:val="000000"/>
                <w:sz w:val="20"/>
                <w:szCs w:val="20"/>
              </w:rPr>
              <w:t>er</w:t>
            </w:r>
            <w:r w:rsidR="002B5AE0">
              <w:rPr>
                <w:rFonts w:asciiTheme="majorBidi" w:eastAsia="Times New Roman" w:hAnsiTheme="majorBidi" w:cstheme="majorBidi"/>
                <w:iCs/>
                <w:color w:val="000000"/>
                <w:sz w:val="20"/>
                <w:szCs w:val="20"/>
              </w:rPr>
              <w:t xml:space="preserve"> have </w:t>
            </w:r>
            <w:r w:rsidR="009A37DD">
              <w:rPr>
                <w:rFonts w:asciiTheme="majorBidi" w:eastAsia="Times New Roman" w:hAnsiTheme="majorBidi" w:cstheme="majorBidi"/>
                <w:iCs/>
                <w:color w:val="000000"/>
                <w:sz w:val="20"/>
                <w:szCs w:val="20"/>
              </w:rPr>
              <w:t>in servicing</w:t>
            </w:r>
            <w:r w:rsidR="002B5AE0">
              <w:rPr>
                <w:rFonts w:asciiTheme="majorBidi" w:eastAsia="Times New Roman" w:hAnsiTheme="majorBidi" w:cstheme="majorBidi"/>
                <w:iCs/>
                <w:color w:val="000000"/>
                <w:sz w:val="20"/>
                <w:szCs w:val="20"/>
              </w:rPr>
              <w:t xml:space="preserve"> the humanitarian sector in </w:t>
            </w:r>
            <w:r w:rsidR="009D12E3">
              <w:rPr>
                <w:rFonts w:asciiTheme="majorBidi" w:eastAsia="Times New Roman" w:hAnsiTheme="majorBidi" w:cstheme="majorBidi"/>
                <w:iCs/>
                <w:color w:val="000000"/>
                <w:sz w:val="20"/>
                <w:szCs w:val="20"/>
              </w:rPr>
              <w:t>Pakistan</w:t>
            </w:r>
            <w:r w:rsidR="002B5AE0">
              <w:rPr>
                <w:rFonts w:asciiTheme="majorBidi" w:eastAsia="Times New Roman" w:hAnsiTheme="majorBidi" w:cstheme="majorBidi"/>
                <w:iCs/>
                <w:color w:val="000000"/>
                <w:sz w:val="20"/>
                <w:szCs w:val="20"/>
              </w:rPr>
              <w:t>?</w:t>
            </w:r>
          </w:p>
        </w:tc>
        <w:tc>
          <w:tcPr>
            <w:tcW w:w="1710" w:type="dxa"/>
          </w:tcPr>
          <w:p w14:paraId="130B251B" w14:textId="77777777" w:rsidR="00F32497" w:rsidRDefault="00F32497" w:rsidP="00F15D0C">
            <w:pPr>
              <w:rPr>
                <w:rFonts w:asciiTheme="majorBidi" w:hAnsiTheme="majorBidi" w:cstheme="majorBidi"/>
              </w:rPr>
            </w:pPr>
          </w:p>
        </w:tc>
        <w:tc>
          <w:tcPr>
            <w:tcW w:w="3330" w:type="dxa"/>
          </w:tcPr>
          <w:p w14:paraId="2D9B2A4B" w14:textId="77777777" w:rsidR="00F32497" w:rsidRDefault="00F32497" w:rsidP="00F15D0C">
            <w:pPr>
              <w:rPr>
                <w:rFonts w:asciiTheme="majorBidi" w:hAnsiTheme="majorBidi" w:cstheme="majorBidi"/>
              </w:rPr>
            </w:pPr>
          </w:p>
        </w:tc>
      </w:tr>
      <w:tr w:rsidR="008F2F73" w14:paraId="675A6525" w14:textId="77777777" w:rsidTr="00761265">
        <w:tc>
          <w:tcPr>
            <w:tcW w:w="445" w:type="dxa"/>
          </w:tcPr>
          <w:p w14:paraId="3FF5ABFC" w14:textId="4A34813C" w:rsidR="008F2F73" w:rsidRDefault="0080653E" w:rsidP="00761265">
            <w:pPr>
              <w:jc w:val="center"/>
              <w:rPr>
                <w:rFonts w:asciiTheme="majorBidi" w:hAnsiTheme="majorBidi" w:cstheme="majorBidi"/>
              </w:rPr>
            </w:pPr>
            <w:r>
              <w:rPr>
                <w:rFonts w:asciiTheme="majorBidi" w:hAnsiTheme="majorBidi" w:cstheme="majorBidi"/>
              </w:rPr>
              <w:t>3.0</w:t>
            </w:r>
          </w:p>
        </w:tc>
        <w:tc>
          <w:tcPr>
            <w:tcW w:w="4320" w:type="dxa"/>
          </w:tcPr>
          <w:p w14:paraId="4ED3B1E5" w14:textId="4C8A2D58" w:rsidR="008F2F73" w:rsidRDefault="008F2F73" w:rsidP="00761265">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How many organizations do you </w:t>
            </w:r>
            <w:r w:rsidR="007B6CC4">
              <w:rPr>
                <w:rFonts w:asciiTheme="majorBidi" w:eastAsia="Times New Roman" w:hAnsiTheme="majorBidi" w:cstheme="majorBidi"/>
                <w:color w:val="000000"/>
                <w:sz w:val="20"/>
                <w:szCs w:val="20"/>
              </w:rPr>
              <w:t xml:space="preserve">currently </w:t>
            </w:r>
            <w:r>
              <w:rPr>
                <w:rFonts w:asciiTheme="majorBidi" w:eastAsia="Times New Roman" w:hAnsiTheme="majorBidi" w:cstheme="majorBidi"/>
                <w:color w:val="000000"/>
                <w:sz w:val="20"/>
                <w:szCs w:val="20"/>
              </w:rPr>
              <w:t>service</w:t>
            </w:r>
            <w:r w:rsidR="007B6CC4">
              <w:rPr>
                <w:rFonts w:asciiTheme="majorBidi" w:eastAsia="Times New Roman" w:hAnsiTheme="majorBidi" w:cstheme="majorBidi"/>
                <w:color w:val="000000"/>
                <w:sz w:val="20"/>
                <w:szCs w:val="20"/>
              </w:rPr>
              <w:t xml:space="preserve"> (provide names)</w:t>
            </w:r>
            <w:r>
              <w:rPr>
                <w:rFonts w:asciiTheme="majorBidi" w:eastAsia="Times New Roman" w:hAnsiTheme="majorBidi" w:cstheme="majorBidi"/>
                <w:color w:val="000000"/>
                <w:sz w:val="20"/>
                <w:szCs w:val="20"/>
              </w:rPr>
              <w:t xml:space="preserve"> and h</w:t>
            </w:r>
            <w:r w:rsidRPr="008F2F73">
              <w:rPr>
                <w:rFonts w:asciiTheme="majorBidi" w:eastAsia="Times New Roman" w:hAnsiTheme="majorBidi" w:cstheme="majorBidi"/>
                <w:color w:val="000000"/>
                <w:sz w:val="20"/>
                <w:szCs w:val="20"/>
              </w:rPr>
              <w:t>ow many customers do</w:t>
            </w:r>
            <w:r w:rsidR="009F45B8">
              <w:rPr>
                <w:rFonts w:asciiTheme="majorBidi" w:eastAsia="Times New Roman" w:hAnsiTheme="majorBidi" w:cstheme="majorBidi"/>
                <w:color w:val="000000"/>
                <w:sz w:val="20"/>
                <w:szCs w:val="20"/>
              </w:rPr>
              <w:t>es</w:t>
            </w:r>
            <w:r w:rsidRPr="008F2F73">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your</w:t>
            </w:r>
            <w:r w:rsidRPr="008F2F73">
              <w:rPr>
                <w:rFonts w:asciiTheme="majorBidi" w:eastAsia="Times New Roman" w:hAnsiTheme="majorBidi" w:cstheme="majorBidi"/>
                <w:color w:val="000000"/>
                <w:sz w:val="20"/>
                <w:szCs w:val="20"/>
              </w:rPr>
              <w:t xml:space="preserve"> services reach</w:t>
            </w:r>
            <w:r>
              <w:rPr>
                <w:rFonts w:asciiTheme="majorBidi" w:eastAsia="Times New Roman" w:hAnsiTheme="majorBidi" w:cstheme="majorBidi"/>
                <w:color w:val="000000"/>
                <w:sz w:val="20"/>
                <w:szCs w:val="20"/>
              </w:rPr>
              <w:t xml:space="preserve"> in</w:t>
            </w:r>
            <w:r w:rsidR="009A37DD">
              <w:rPr>
                <w:rFonts w:asciiTheme="majorBidi" w:eastAsia="Times New Roman" w:hAnsiTheme="majorBidi" w:cstheme="majorBidi"/>
                <w:color w:val="000000"/>
                <w:sz w:val="20"/>
                <w:szCs w:val="20"/>
              </w:rPr>
              <w:t xml:space="preserve"> total in</w:t>
            </w:r>
            <w:r>
              <w:rPr>
                <w:rFonts w:asciiTheme="majorBidi" w:eastAsia="Times New Roman" w:hAnsiTheme="majorBidi" w:cstheme="majorBidi"/>
                <w:color w:val="000000"/>
                <w:sz w:val="20"/>
                <w:szCs w:val="20"/>
              </w:rPr>
              <w:t xml:space="preserve"> </w:t>
            </w:r>
            <w:r w:rsidR="009D12E3">
              <w:rPr>
                <w:rFonts w:asciiTheme="majorBidi" w:eastAsia="Times New Roman" w:hAnsiTheme="majorBidi" w:cstheme="majorBidi"/>
                <w:color w:val="000000"/>
                <w:sz w:val="20"/>
                <w:szCs w:val="20"/>
              </w:rPr>
              <w:t>Pakistan</w:t>
            </w:r>
            <w:r>
              <w:rPr>
                <w:rFonts w:asciiTheme="majorBidi" w:eastAsia="Times New Roman" w:hAnsiTheme="majorBidi" w:cstheme="majorBidi"/>
                <w:color w:val="000000"/>
                <w:sz w:val="20"/>
                <w:szCs w:val="20"/>
              </w:rPr>
              <w:t>?</w:t>
            </w:r>
          </w:p>
        </w:tc>
        <w:tc>
          <w:tcPr>
            <w:tcW w:w="1710" w:type="dxa"/>
          </w:tcPr>
          <w:p w14:paraId="2A5C85BE" w14:textId="77777777" w:rsidR="008F2F73" w:rsidRDefault="008F2F73" w:rsidP="00F15D0C">
            <w:pPr>
              <w:rPr>
                <w:rFonts w:asciiTheme="majorBidi" w:hAnsiTheme="majorBidi" w:cstheme="majorBidi"/>
              </w:rPr>
            </w:pPr>
          </w:p>
        </w:tc>
        <w:tc>
          <w:tcPr>
            <w:tcW w:w="3330" w:type="dxa"/>
          </w:tcPr>
          <w:p w14:paraId="3A83A4EA" w14:textId="77777777" w:rsidR="008F2F73" w:rsidRDefault="008F2F73" w:rsidP="00F15D0C">
            <w:pPr>
              <w:rPr>
                <w:rFonts w:asciiTheme="majorBidi" w:hAnsiTheme="majorBidi" w:cstheme="majorBidi"/>
              </w:rPr>
            </w:pPr>
          </w:p>
        </w:tc>
      </w:tr>
      <w:tr w:rsidR="00457EE7" w14:paraId="1984DB0A" w14:textId="77777777" w:rsidTr="00761265">
        <w:tc>
          <w:tcPr>
            <w:tcW w:w="445" w:type="dxa"/>
          </w:tcPr>
          <w:p w14:paraId="25157487" w14:textId="4D1600FD" w:rsidR="00457EE7" w:rsidRPr="00A55E46" w:rsidRDefault="00457EE7" w:rsidP="00761265">
            <w:pPr>
              <w:jc w:val="center"/>
              <w:rPr>
                <w:rFonts w:asciiTheme="majorBidi" w:hAnsiTheme="majorBidi" w:cstheme="majorBidi"/>
                <w:highlight w:val="yellow"/>
              </w:rPr>
            </w:pPr>
          </w:p>
        </w:tc>
        <w:tc>
          <w:tcPr>
            <w:tcW w:w="4320" w:type="dxa"/>
          </w:tcPr>
          <w:p w14:paraId="43243416" w14:textId="471D60C3" w:rsidR="00457EE7" w:rsidRPr="00A55E46" w:rsidRDefault="00457EE7" w:rsidP="00457EE7">
            <w:pPr>
              <w:rPr>
                <w:rFonts w:asciiTheme="majorBidi" w:eastAsia="Times New Roman" w:hAnsiTheme="majorBidi" w:cstheme="majorBidi"/>
                <w:color w:val="000000"/>
                <w:sz w:val="20"/>
                <w:szCs w:val="20"/>
                <w:highlight w:val="yellow"/>
              </w:rPr>
            </w:pPr>
          </w:p>
        </w:tc>
        <w:tc>
          <w:tcPr>
            <w:tcW w:w="1710" w:type="dxa"/>
          </w:tcPr>
          <w:p w14:paraId="5EEF100C" w14:textId="3EDD33EA" w:rsidR="00457EE7" w:rsidRPr="00A55E46" w:rsidRDefault="00457EE7" w:rsidP="00F15D0C">
            <w:pPr>
              <w:rPr>
                <w:rFonts w:asciiTheme="majorBidi" w:hAnsiTheme="majorBidi" w:cstheme="majorBidi"/>
                <w:highlight w:val="yellow"/>
              </w:rPr>
            </w:pPr>
          </w:p>
        </w:tc>
        <w:tc>
          <w:tcPr>
            <w:tcW w:w="3330" w:type="dxa"/>
          </w:tcPr>
          <w:p w14:paraId="14479752" w14:textId="77777777" w:rsidR="00457EE7" w:rsidRDefault="00457EE7" w:rsidP="00F15D0C">
            <w:pPr>
              <w:rPr>
                <w:rFonts w:asciiTheme="majorBidi" w:hAnsiTheme="majorBidi" w:cstheme="majorBidi"/>
              </w:rPr>
            </w:pPr>
          </w:p>
        </w:tc>
      </w:tr>
    </w:tbl>
    <w:p w14:paraId="2AC8E15F" w14:textId="6746FDD2" w:rsidR="00C43AE4" w:rsidRDefault="00C43AE4" w:rsidP="00F15D0C">
      <w:pPr>
        <w:rPr>
          <w:rFonts w:asciiTheme="majorBidi" w:hAnsiTheme="majorBidi" w:cstheme="majorBidi"/>
        </w:rPr>
      </w:pPr>
    </w:p>
    <w:p w14:paraId="4BF9DF81" w14:textId="77777777" w:rsidR="00F520DB" w:rsidRDefault="00F520DB" w:rsidP="00F520DB">
      <w:pPr>
        <w:rPr>
          <w:rFonts w:asciiTheme="majorBidi" w:hAnsiTheme="majorBidi" w:cstheme="majorBidi"/>
        </w:rPr>
      </w:pPr>
    </w:p>
    <w:p w14:paraId="3D298774" w14:textId="77777777" w:rsidR="00F520DB" w:rsidRDefault="00F520DB" w:rsidP="00F520DB">
      <w:pPr>
        <w:rPr>
          <w:rFonts w:asciiTheme="majorBidi" w:hAnsiTheme="majorBidi" w:cstheme="majorBidi"/>
        </w:rPr>
      </w:pPr>
    </w:p>
    <w:p w14:paraId="49D90CF0" w14:textId="4C0028C9" w:rsidR="00761265" w:rsidRDefault="0080653E" w:rsidP="00F520DB">
      <w:pPr>
        <w:rPr>
          <w:rFonts w:asciiTheme="majorBidi" w:hAnsiTheme="majorBidi" w:cstheme="majorBidi"/>
        </w:rPr>
      </w:pPr>
      <w:r>
        <w:rPr>
          <w:rFonts w:asciiTheme="majorBidi" w:hAnsiTheme="majorBidi" w:cstheme="majorBidi"/>
        </w:rPr>
        <w:t>5</w:t>
      </w:r>
      <w:r w:rsidR="00EF4F76">
        <w:rPr>
          <w:rFonts w:asciiTheme="majorBidi" w:hAnsiTheme="majorBidi" w:cstheme="majorBidi"/>
        </w:rPr>
        <w:t>.0</w:t>
      </w:r>
      <w:r w:rsidR="00EF4F76">
        <w:rPr>
          <w:rFonts w:asciiTheme="majorBidi" w:hAnsiTheme="majorBidi" w:cstheme="majorBidi"/>
        </w:rPr>
        <w:tab/>
        <w:t>Please fill in the table below regarding geographical coverage, staff capacity and delivery response time.</w:t>
      </w:r>
    </w:p>
    <w:tbl>
      <w:tblPr>
        <w:tblStyle w:val="TableGrid"/>
        <w:tblW w:w="9805" w:type="dxa"/>
        <w:tblLook w:val="04A0" w:firstRow="1" w:lastRow="0" w:firstColumn="1" w:lastColumn="0" w:noHBand="0" w:noVBand="1"/>
      </w:tblPr>
      <w:tblGrid>
        <w:gridCol w:w="2061"/>
        <w:gridCol w:w="2393"/>
        <w:gridCol w:w="1720"/>
        <w:gridCol w:w="1483"/>
        <w:gridCol w:w="2148"/>
      </w:tblGrid>
      <w:tr w:rsidR="00761265" w14:paraId="6437DF86" w14:textId="77777777" w:rsidTr="007641F3">
        <w:tc>
          <w:tcPr>
            <w:tcW w:w="1551" w:type="dxa"/>
          </w:tcPr>
          <w:p w14:paraId="1270B26B" w14:textId="77777777" w:rsidR="00761265" w:rsidRDefault="00761265" w:rsidP="00A4740B">
            <w:pPr>
              <w:rPr>
                <w:rFonts w:asciiTheme="majorBidi" w:hAnsiTheme="majorBidi" w:cstheme="majorBidi"/>
              </w:rPr>
            </w:pPr>
            <w:r>
              <w:rPr>
                <w:rFonts w:asciiTheme="majorBidi" w:hAnsiTheme="majorBidi" w:cstheme="majorBidi"/>
              </w:rPr>
              <w:t>Governorate</w:t>
            </w:r>
          </w:p>
        </w:tc>
        <w:tc>
          <w:tcPr>
            <w:tcW w:w="2584" w:type="dxa"/>
          </w:tcPr>
          <w:p w14:paraId="08796D9E" w14:textId="19617B2F" w:rsidR="00761265" w:rsidRDefault="00761265" w:rsidP="00A4740B">
            <w:pPr>
              <w:rPr>
                <w:rFonts w:asciiTheme="majorBidi" w:hAnsiTheme="majorBidi" w:cstheme="majorBidi"/>
              </w:rPr>
            </w:pPr>
            <w:r>
              <w:rPr>
                <w:rFonts w:asciiTheme="majorBidi" w:hAnsiTheme="majorBidi" w:cstheme="majorBidi"/>
              </w:rPr>
              <w:t xml:space="preserve">Indicate </w:t>
            </w:r>
            <w:r w:rsidR="008F2F73">
              <w:rPr>
                <w:rFonts w:asciiTheme="majorBidi" w:hAnsiTheme="majorBidi" w:cstheme="majorBidi"/>
              </w:rPr>
              <w:t xml:space="preserve">in </w:t>
            </w:r>
            <w:r>
              <w:rPr>
                <w:rFonts w:asciiTheme="majorBidi" w:hAnsiTheme="majorBidi" w:cstheme="majorBidi"/>
              </w:rPr>
              <w:t xml:space="preserve">which </w:t>
            </w:r>
            <w:r w:rsidRPr="004A47A5">
              <w:rPr>
                <w:rFonts w:asciiTheme="majorBidi" w:hAnsiTheme="majorBidi" w:cstheme="majorBidi"/>
              </w:rPr>
              <w:t>governorates</w:t>
            </w:r>
            <w:r>
              <w:rPr>
                <w:rFonts w:asciiTheme="majorBidi" w:hAnsiTheme="majorBidi" w:cstheme="majorBidi"/>
              </w:rPr>
              <w:t xml:space="preserve"> </w:t>
            </w:r>
            <w:r w:rsidRPr="004A47A5">
              <w:rPr>
                <w:rFonts w:asciiTheme="majorBidi" w:hAnsiTheme="majorBidi" w:cstheme="majorBidi"/>
              </w:rPr>
              <w:t>yo</w:t>
            </w:r>
            <w:r w:rsidR="008F2F73">
              <w:rPr>
                <w:rFonts w:asciiTheme="majorBidi" w:hAnsiTheme="majorBidi" w:cstheme="majorBidi"/>
              </w:rPr>
              <w:t>u</w:t>
            </w:r>
            <w:r w:rsidRPr="004A47A5">
              <w:rPr>
                <w:rFonts w:asciiTheme="majorBidi" w:hAnsiTheme="majorBidi" w:cstheme="majorBidi"/>
              </w:rPr>
              <w:t xml:space="preserve"> </w:t>
            </w:r>
            <w:r w:rsidR="008F2F73">
              <w:rPr>
                <w:rFonts w:asciiTheme="majorBidi" w:hAnsiTheme="majorBidi" w:cstheme="majorBidi"/>
              </w:rPr>
              <w:t xml:space="preserve">provided your </w:t>
            </w:r>
            <w:r w:rsidRPr="004A47A5">
              <w:rPr>
                <w:rFonts w:asciiTheme="majorBidi" w:hAnsiTheme="majorBidi" w:cstheme="majorBidi"/>
              </w:rPr>
              <w:t>financial services</w:t>
            </w:r>
            <w:r w:rsidR="00841993">
              <w:rPr>
                <w:rFonts w:asciiTheme="majorBidi" w:hAnsiTheme="majorBidi" w:cstheme="majorBidi"/>
              </w:rPr>
              <w:t xml:space="preserve"> and how many</w:t>
            </w:r>
            <w:r w:rsidR="00841993" w:rsidRPr="00841993">
              <w:rPr>
                <w:rFonts w:ascii="Arial" w:eastAsiaTheme="minorEastAsia" w:hAnsi="Arial" w:cs="Times New Roman"/>
                <w:sz w:val="20"/>
                <w:szCs w:val="20"/>
              </w:rPr>
              <w:t xml:space="preserve"> </w:t>
            </w:r>
            <w:r w:rsidR="00841993" w:rsidRPr="00841993">
              <w:rPr>
                <w:rFonts w:asciiTheme="majorBidi" w:hAnsiTheme="majorBidi" w:cstheme="majorBidi"/>
              </w:rPr>
              <w:t>agents/outlets</w:t>
            </w:r>
            <w:r w:rsidRPr="004A47A5">
              <w:rPr>
                <w:rFonts w:asciiTheme="majorBidi" w:hAnsiTheme="majorBidi" w:cstheme="majorBidi"/>
              </w:rPr>
              <w:t xml:space="preserve">. </w:t>
            </w:r>
          </w:p>
          <w:p w14:paraId="356F0976" w14:textId="36EDD226" w:rsidR="00761265" w:rsidRDefault="00761265" w:rsidP="00A4740B">
            <w:pPr>
              <w:rPr>
                <w:rFonts w:asciiTheme="majorBidi" w:hAnsiTheme="majorBidi" w:cstheme="majorBidi"/>
              </w:rPr>
            </w:pPr>
            <w:r>
              <w:rPr>
                <w:rFonts w:asciiTheme="majorBidi" w:hAnsiTheme="majorBidi" w:cstheme="majorBidi"/>
              </w:rPr>
              <w:t>Mark</w:t>
            </w:r>
            <w:r w:rsidR="007641F3">
              <w:rPr>
                <w:rFonts w:asciiTheme="majorBidi" w:hAnsiTheme="majorBidi" w:cstheme="majorBidi"/>
              </w:rPr>
              <w:t xml:space="preserve"> </w:t>
            </w:r>
            <w:proofErr w:type="gramStart"/>
            <w:r w:rsidR="007641F3">
              <w:rPr>
                <w:rFonts w:asciiTheme="majorBidi" w:hAnsiTheme="majorBidi" w:cstheme="majorBidi"/>
              </w:rPr>
              <w:t xml:space="preserve">with </w:t>
            </w:r>
            <w:r>
              <w:rPr>
                <w:rFonts w:asciiTheme="majorBidi" w:hAnsiTheme="majorBidi" w:cstheme="majorBidi"/>
              </w:rPr>
              <w:t xml:space="preserve"> “</w:t>
            </w:r>
            <w:proofErr w:type="gramEnd"/>
            <w:r>
              <w:rPr>
                <w:rFonts w:asciiTheme="majorBidi" w:hAnsiTheme="majorBidi" w:cstheme="majorBidi"/>
              </w:rPr>
              <w:t>X</w:t>
            </w:r>
            <w:r w:rsidR="007641F3">
              <w:rPr>
                <w:rFonts w:asciiTheme="majorBidi" w:hAnsiTheme="majorBidi" w:cstheme="majorBidi"/>
              </w:rPr>
              <w:t xml:space="preserve"> &amp; number of agents/outlets</w:t>
            </w:r>
            <w:r>
              <w:rPr>
                <w:rFonts w:asciiTheme="majorBidi" w:hAnsiTheme="majorBidi" w:cstheme="majorBidi"/>
              </w:rPr>
              <w:t>”</w:t>
            </w:r>
          </w:p>
        </w:tc>
        <w:tc>
          <w:tcPr>
            <w:tcW w:w="1800" w:type="dxa"/>
          </w:tcPr>
          <w:p w14:paraId="7FCABD25" w14:textId="0BA85D34" w:rsidR="00761265" w:rsidRPr="004A47A5" w:rsidRDefault="00761265" w:rsidP="00A4740B">
            <w:pPr>
              <w:rPr>
                <w:rFonts w:asciiTheme="majorBidi" w:hAnsiTheme="majorBidi" w:cstheme="majorBidi"/>
              </w:rPr>
            </w:pPr>
            <w:r>
              <w:rPr>
                <w:rFonts w:asciiTheme="majorBidi" w:hAnsiTheme="majorBidi" w:cstheme="majorBidi"/>
              </w:rPr>
              <w:t xml:space="preserve">Indicate which </w:t>
            </w:r>
            <w:r w:rsidRPr="004A47A5">
              <w:rPr>
                <w:rFonts w:asciiTheme="majorBidi" w:hAnsiTheme="majorBidi" w:cstheme="majorBidi"/>
              </w:rPr>
              <w:t xml:space="preserve">governorates </w:t>
            </w:r>
            <w:r>
              <w:rPr>
                <w:rFonts w:asciiTheme="majorBidi" w:hAnsiTheme="majorBidi" w:cstheme="majorBidi"/>
              </w:rPr>
              <w:t>you have</w:t>
            </w:r>
            <w:r w:rsidRPr="004A47A5">
              <w:rPr>
                <w:rFonts w:asciiTheme="majorBidi" w:hAnsiTheme="majorBidi" w:cstheme="majorBidi"/>
              </w:rPr>
              <w:t xml:space="preserve"> permanent offices.</w:t>
            </w:r>
          </w:p>
          <w:p w14:paraId="1FC72702" w14:textId="3ED2DA51" w:rsidR="00761265" w:rsidRDefault="00761265" w:rsidP="00A4740B">
            <w:pPr>
              <w:rPr>
                <w:rFonts w:asciiTheme="majorBidi" w:hAnsiTheme="majorBidi" w:cstheme="majorBidi"/>
              </w:rPr>
            </w:pPr>
            <w:r>
              <w:rPr>
                <w:rFonts w:asciiTheme="majorBidi" w:hAnsiTheme="majorBidi" w:cstheme="majorBidi"/>
              </w:rPr>
              <w:t xml:space="preserve">Mark </w:t>
            </w:r>
            <w:r w:rsidR="007641F3">
              <w:rPr>
                <w:rFonts w:asciiTheme="majorBidi" w:hAnsiTheme="majorBidi" w:cstheme="majorBidi"/>
              </w:rPr>
              <w:t xml:space="preserve">with </w:t>
            </w:r>
            <w:r>
              <w:rPr>
                <w:rFonts w:asciiTheme="majorBidi" w:hAnsiTheme="majorBidi" w:cstheme="majorBidi"/>
              </w:rPr>
              <w:t>“X”</w:t>
            </w:r>
          </w:p>
        </w:tc>
        <w:tc>
          <w:tcPr>
            <w:tcW w:w="1530" w:type="dxa"/>
          </w:tcPr>
          <w:p w14:paraId="3630473A" w14:textId="141215ED" w:rsidR="00761265" w:rsidRDefault="00761265" w:rsidP="00A4740B">
            <w:pPr>
              <w:rPr>
                <w:rFonts w:asciiTheme="majorBidi" w:hAnsiTheme="majorBidi" w:cstheme="majorBidi"/>
              </w:rPr>
            </w:pPr>
            <w:r>
              <w:rPr>
                <w:rFonts w:asciiTheme="majorBidi" w:hAnsiTheme="majorBidi" w:cstheme="majorBidi"/>
              </w:rPr>
              <w:t>Indicate s</w:t>
            </w:r>
            <w:r w:rsidRPr="004A47A5">
              <w:rPr>
                <w:rFonts w:asciiTheme="majorBidi" w:hAnsiTheme="majorBidi" w:cstheme="majorBidi"/>
              </w:rPr>
              <w:t>taff capacity numbers</w:t>
            </w:r>
            <w:r>
              <w:rPr>
                <w:rFonts w:asciiTheme="majorBidi" w:hAnsiTheme="majorBidi" w:cstheme="majorBidi"/>
              </w:rPr>
              <w:t xml:space="preserve"> per governorate (</w:t>
            </w:r>
            <w:proofErr w:type="gramStart"/>
            <w:r>
              <w:rPr>
                <w:rFonts w:asciiTheme="majorBidi" w:hAnsiTheme="majorBidi" w:cstheme="majorBidi"/>
              </w:rPr>
              <w:t>e.g.</w:t>
            </w:r>
            <w:proofErr w:type="gramEnd"/>
            <w:r>
              <w:rPr>
                <w:rFonts w:asciiTheme="majorBidi" w:hAnsiTheme="majorBidi" w:cstheme="majorBidi"/>
              </w:rPr>
              <w:t xml:space="preserve"> 5)</w:t>
            </w:r>
            <w:r w:rsidRPr="004A47A5">
              <w:rPr>
                <w:rFonts w:asciiTheme="majorBidi" w:hAnsiTheme="majorBidi" w:cstheme="majorBidi"/>
              </w:rPr>
              <w:t> </w:t>
            </w:r>
          </w:p>
        </w:tc>
        <w:tc>
          <w:tcPr>
            <w:tcW w:w="2340" w:type="dxa"/>
          </w:tcPr>
          <w:p w14:paraId="75294B31" w14:textId="19DF4E94" w:rsidR="00761265" w:rsidRDefault="00761265" w:rsidP="00A4740B">
            <w:pPr>
              <w:rPr>
                <w:rFonts w:asciiTheme="majorBidi" w:hAnsiTheme="majorBidi" w:cstheme="majorBidi"/>
              </w:rPr>
            </w:pPr>
            <w:r>
              <w:rPr>
                <w:rFonts w:asciiTheme="majorBidi" w:hAnsiTheme="majorBidi" w:cstheme="majorBidi"/>
              </w:rPr>
              <w:t xml:space="preserve">What </w:t>
            </w:r>
            <w:r w:rsidR="000273E4">
              <w:rPr>
                <w:rFonts w:asciiTheme="majorBidi" w:hAnsiTheme="majorBidi" w:cstheme="majorBidi"/>
              </w:rPr>
              <w:t>are</w:t>
            </w:r>
            <w:r>
              <w:rPr>
                <w:rFonts w:asciiTheme="majorBidi" w:hAnsiTheme="majorBidi" w:cstheme="majorBidi"/>
              </w:rPr>
              <w:t xml:space="preserve"> the r</w:t>
            </w:r>
            <w:r w:rsidRPr="004A47A5">
              <w:rPr>
                <w:rFonts w:asciiTheme="majorBidi" w:hAnsiTheme="majorBidi" w:cstheme="majorBidi"/>
              </w:rPr>
              <w:t>esponse time</w:t>
            </w:r>
            <w:r w:rsidR="000273E4">
              <w:rPr>
                <w:rFonts w:asciiTheme="majorBidi" w:hAnsiTheme="majorBidi" w:cstheme="majorBidi"/>
              </w:rPr>
              <w:t>s for each governorate</w:t>
            </w:r>
            <w:r>
              <w:rPr>
                <w:rFonts w:asciiTheme="majorBidi" w:hAnsiTheme="majorBidi" w:cstheme="majorBidi"/>
              </w:rPr>
              <w:t xml:space="preserve"> after receiving distribution instructions from IOM, in working </w:t>
            </w:r>
            <w:r w:rsidR="00DE4488">
              <w:rPr>
                <w:rFonts w:asciiTheme="majorBidi" w:hAnsiTheme="majorBidi" w:cstheme="majorBidi"/>
              </w:rPr>
              <w:t>days?</w:t>
            </w:r>
          </w:p>
          <w:p w14:paraId="4C368FCF" w14:textId="77777777" w:rsidR="00761265" w:rsidRPr="004A47A5" w:rsidRDefault="00761265" w:rsidP="00A4740B">
            <w:pPr>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e.g.</w:t>
            </w:r>
            <w:proofErr w:type="gramEnd"/>
            <w:r>
              <w:rPr>
                <w:rFonts w:asciiTheme="majorBidi" w:hAnsiTheme="majorBidi" w:cstheme="majorBidi"/>
              </w:rPr>
              <w:t xml:space="preserve"> 3) </w:t>
            </w:r>
            <w:r w:rsidRPr="004A47A5">
              <w:rPr>
                <w:rFonts w:asciiTheme="majorBidi" w:hAnsiTheme="majorBidi" w:cstheme="majorBidi"/>
              </w:rPr>
              <w:t xml:space="preserve"> </w:t>
            </w:r>
          </w:p>
        </w:tc>
      </w:tr>
      <w:tr w:rsidR="00761265" w14:paraId="71B7C706" w14:textId="77777777" w:rsidTr="007641F3">
        <w:tc>
          <w:tcPr>
            <w:tcW w:w="1551" w:type="dxa"/>
          </w:tcPr>
          <w:p w14:paraId="4E870407" w14:textId="4F20A7F9" w:rsidR="00761265" w:rsidRDefault="009D12E3" w:rsidP="00A4740B">
            <w:pPr>
              <w:rPr>
                <w:rFonts w:asciiTheme="majorBidi" w:hAnsiTheme="majorBidi" w:cstheme="majorBidi"/>
              </w:rPr>
            </w:pPr>
            <w:r>
              <w:rPr>
                <w:rFonts w:asciiTheme="majorBidi" w:hAnsiTheme="majorBidi" w:cstheme="majorBidi"/>
              </w:rPr>
              <w:t>List down the Pakistan governorates/regions</w:t>
            </w:r>
          </w:p>
        </w:tc>
        <w:tc>
          <w:tcPr>
            <w:tcW w:w="2584" w:type="dxa"/>
          </w:tcPr>
          <w:p w14:paraId="2CB24D0C" w14:textId="77777777" w:rsidR="00761265" w:rsidRDefault="00761265" w:rsidP="00A4740B">
            <w:pPr>
              <w:rPr>
                <w:rFonts w:asciiTheme="majorBidi" w:hAnsiTheme="majorBidi" w:cstheme="majorBidi"/>
              </w:rPr>
            </w:pPr>
          </w:p>
        </w:tc>
        <w:tc>
          <w:tcPr>
            <w:tcW w:w="1800" w:type="dxa"/>
          </w:tcPr>
          <w:p w14:paraId="4F428A4B" w14:textId="77777777" w:rsidR="00761265" w:rsidRDefault="00761265" w:rsidP="00A4740B">
            <w:pPr>
              <w:rPr>
                <w:rFonts w:asciiTheme="majorBidi" w:hAnsiTheme="majorBidi" w:cstheme="majorBidi"/>
              </w:rPr>
            </w:pPr>
          </w:p>
        </w:tc>
        <w:tc>
          <w:tcPr>
            <w:tcW w:w="1530" w:type="dxa"/>
          </w:tcPr>
          <w:p w14:paraId="46C03D48" w14:textId="77777777" w:rsidR="00761265" w:rsidRDefault="00761265" w:rsidP="00A4740B">
            <w:pPr>
              <w:rPr>
                <w:rFonts w:asciiTheme="majorBidi" w:hAnsiTheme="majorBidi" w:cstheme="majorBidi"/>
              </w:rPr>
            </w:pPr>
          </w:p>
        </w:tc>
        <w:tc>
          <w:tcPr>
            <w:tcW w:w="2340" w:type="dxa"/>
          </w:tcPr>
          <w:p w14:paraId="57FBCB6C" w14:textId="77777777" w:rsidR="00761265" w:rsidRDefault="00761265" w:rsidP="00A4740B">
            <w:pPr>
              <w:rPr>
                <w:rFonts w:asciiTheme="majorBidi" w:hAnsiTheme="majorBidi" w:cstheme="majorBidi"/>
              </w:rPr>
            </w:pPr>
          </w:p>
        </w:tc>
      </w:tr>
      <w:tr w:rsidR="00761265" w14:paraId="509E53B8" w14:textId="77777777" w:rsidTr="007641F3">
        <w:tc>
          <w:tcPr>
            <w:tcW w:w="1551" w:type="dxa"/>
          </w:tcPr>
          <w:p w14:paraId="325B1463" w14:textId="4D991399" w:rsidR="00761265" w:rsidRDefault="00761265" w:rsidP="00A4740B">
            <w:pPr>
              <w:rPr>
                <w:rFonts w:asciiTheme="majorBidi" w:hAnsiTheme="majorBidi" w:cstheme="majorBidi"/>
              </w:rPr>
            </w:pPr>
          </w:p>
        </w:tc>
        <w:tc>
          <w:tcPr>
            <w:tcW w:w="2584" w:type="dxa"/>
          </w:tcPr>
          <w:p w14:paraId="6B29E052" w14:textId="77777777" w:rsidR="00761265" w:rsidRDefault="00761265" w:rsidP="00A4740B">
            <w:pPr>
              <w:rPr>
                <w:rFonts w:asciiTheme="majorBidi" w:hAnsiTheme="majorBidi" w:cstheme="majorBidi"/>
              </w:rPr>
            </w:pPr>
          </w:p>
        </w:tc>
        <w:tc>
          <w:tcPr>
            <w:tcW w:w="1800" w:type="dxa"/>
          </w:tcPr>
          <w:p w14:paraId="408F9922" w14:textId="77777777" w:rsidR="00761265" w:rsidRDefault="00761265" w:rsidP="00A4740B">
            <w:pPr>
              <w:rPr>
                <w:rFonts w:asciiTheme="majorBidi" w:hAnsiTheme="majorBidi" w:cstheme="majorBidi"/>
              </w:rPr>
            </w:pPr>
          </w:p>
        </w:tc>
        <w:tc>
          <w:tcPr>
            <w:tcW w:w="1530" w:type="dxa"/>
          </w:tcPr>
          <w:p w14:paraId="5FF28431" w14:textId="77777777" w:rsidR="00761265" w:rsidRDefault="00761265" w:rsidP="00A4740B">
            <w:pPr>
              <w:rPr>
                <w:rFonts w:asciiTheme="majorBidi" w:hAnsiTheme="majorBidi" w:cstheme="majorBidi"/>
              </w:rPr>
            </w:pPr>
          </w:p>
        </w:tc>
        <w:tc>
          <w:tcPr>
            <w:tcW w:w="2340" w:type="dxa"/>
          </w:tcPr>
          <w:p w14:paraId="75C639A5" w14:textId="77777777" w:rsidR="00761265" w:rsidRDefault="00761265" w:rsidP="00A4740B">
            <w:pPr>
              <w:rPr>
                <w:rFonts w:asciiTheme="majorBidi" w:hAnsiTheme="majorBidi" w:cstheme="majorBidi"/>
              </w:rPr>
            </w:pPr>
          </w:p>
        </w:tc>
      </w:tr>
      <w:tr w:rsidR="00761265" w14:paraId="508E7D3C" w14:textId="77777777" w:rsidTr="007641F3">
        <w:tc>
          <w:tcPr>
            <w:tcW w:w="1551" w:type="dxa"/>
          </w:tcPr>
          <w:p w14:paraId="64FE9F85" w14:textId="0491A0CA" w:rsidR="00761265" w:rsidRDefault="00761265" w:rsidP="00A4740B">
            <w:pPr>
              <w:rPr>
                <w:rFonts w:asciiTheme="majorBidi" w:hAnsiTheme="majorBidi" w:cstheme="majorBidi"/>
              </w:rPr>
            </w:pPr>
          </w:p>
        </w:tc>
        <w:tc>
          <w:tcPr>
            <w:tcW w:w="2584" w:type="dxa"/>
          </w:tcPr>
          <w:p w14:paraId="173A9DD1" w14:textId="77777777" w:rsidR="00761265" w:rsidRDefault="00761265" w:rsidP="00A4740B">
            <w:pPr>
              <w:rPr>
                <w:rFonts w:asciiTheme="majorBidi" w:hAnsiTheme="majorBidi" w:cstheme="majorBidi"/>
              </w:rPr>
            </w:pPr>
          </w:p>
        </w:tc>
        <w:tc>
          <w:tcPr>
            <w:tcW w:w="1800" w:type="dxa"/>
          </w:tcPr>
          <w:p w14:paraId="3EC50F00" w14:textId="77777777" w:rsidR="00761265" w:rsidRDefault="00761265" w:rsidP="00A4740B">
            <w:pPr>
              <w:rPr>
                <w:rFonts w:asciiTheme="majorBidi" w:hAnsiTheme="majorBidi" w:cstheme="majorBidi"/>
              </w:rPr>
            </w:pPr>
          </w:p>
        </w:tc>
        <w:tc>
          <w:tcPr>
            <w:tcW w:w="1530" w:type="dxa"/>
          </w:tcPr>
          <w:p w14:paraId="28DD560F" w14:textId="77777777" w:rsidR="00761265" w:rsidRDefault="00761265" w:rsidP="00A4740B">
            <w:pPr>
              <w:rPr>
                <w:rFonts w:asciiTheme="majorBidi" w:hAnsiTheme="majorBidi" w:cstheme="majorBidi"/>
              </w:rPr>
            </w:pPr>
          </w:p>
        </w:tc>
        <w:tc>
          <w:tcPr>
            <w:tcW w:w="2340" w:type="dxa"/>
          </w:tcPr>
          <w:p w14:paraId="4E3B35DF" w14:textId="77777777" w:rsidR="00761265" w:rsidRDefault="00761265" w:rsidP="00A4740B">
            <w:pPr>
              <w:rPr>
                <w:rFonts w:asciiTheme="majorBidi" w:hAnsiTheme="majorBidi" w:cstheme="majorBidi"/>
              </w:rPr>
            </w:pPr>
          </w:p>
        </w:tc>
      </w:tr>
      <w:tr w:rsidR="00761265" w14:paraId="4E6EE8C6" w14:textId="77777777" w:rsidTr="007641F3">
        <w:tc>
          <w:tcPr>
            <w:tcW w:w="1551" w:type="dxa"/>
          </w:tcPr>
          <w:p w14:paraId="05673CBE" w14:textId="61D20E71" w:rsidR="00761265" w:rsidRDefault="00761265" w:rsidP="00A4740B">
            <w:pPr>
              <w:rPr>
                <w:rFonts w:asciiTheme="majorBidi" w:hAnsiTheme="majorBidi" w:cstheme="majorBidi"/>
              </w:rPr>
            </w:pPr>
          </w:p>
        </w:tc>
        <w:tc>
          <w:tcPr>
            <w:tcW w:w="2584" w:type="dxa"/>
          </w:tcPr>
          <w:p w14:paraId="6492059C" w14:textId="77777777" w:rsidR="00761265" w:rsidRDefault="00761265" w:rsidP="00A4740B">
            <w:pPr>
              <w:rPr>
                <w:rFonts w:asciiTheme="majorBidi" w:hAnsiTheme="majorBidi" w:cstheme="majorBidi"/>
              </w:rPr>
            </w:pPr>
          </w:p>
        </w:tc>
        <w:tc>
          <w:tcPr>
            <w:tcW w:w="1800" w:type="dxa"/>
          </w:tcPr>
          <w:p w14:paraId="50EE218A" w14:textId="77777777" w:rsidR="00761265" w:rsidRDefault="00761265" w:rsidP="00A4740B">
            <w:pPr>
              <w:rPr>
                <w:rFonts w:asciiTheme="majorBidi" w:hAnsiTheme="majorBidi" w:cstheme="majorBidi"/>
              </w:rPr>
            </w:pPr>
          </w:p>
        </w:tc>
        <w:tc>
          <w:tcPr>
            <w:tcW w:w="1530" w:type="dxa"/>
          </w:tcPr>
          <w:p w14:paraId="5A898C3D" w14:textId="77777777" w:rsidR="00761265" w:rsidRDefault="00761265" w:rsidP="00A4740B">
            <w:pPr>
              <w:rPr>
                <w:rFonts w:asciiTheme="majorBidi" w:hAnsiTheme="majorBidi" w:cstheme="majorBidi"/>
              </w:rPr>
            </w:pPr>
          </w:p>
        </w:tc>
        <w:tc>
          <w:tcPr>
            <w:tcW w:w="2340" w:type="dxa"/>
          </w:tcPr>
          <w:p w14:paraId="69D5E995" w14:textId="77777777" w:rsidR="00761265" w:rsidRDefault="00761265" w:rsidP="00A4740B">
            <w:pPr>
              <w:rPr>
                <w:rFonts w:asciiTheme="majorBidi" w:hAnsiTheme="majorBidi" w:cstheme="majorBidi"/>
              </w:rPr>
            </w:pPr>
          </w:p>
        </w:tc>
      </w:tr>
      <w:tr w:rsidR="00761265" w14:paraId="037D8F6A" w14:textId="77777777" w:rsidTr="007641F3">
        <w:tc>
          <w:tcPr>
            <w:tcW w:w="1551" w:type="dxa"/>
          </w:tcPr>
          <w:p w14:paraId="0FE4C023" w14:textId="5280F392" w:rsidR="00761265" w:rsidRDefault="00761265" w:rsidP="00A4740B">
            <w:pPr>
              <w:rPr>
                <w:rFonts w:asciiTheme="majorBidi" w:hAnsiTheme="majorBidi" w:cstheme="majorBidi"/>
              </w:rPr>
            </w:pPr>
          </w:p>
        </w:tc>
        <w:tc>
          <w:tcPr>
            <w:tcW w:w="2584" w:type="dxa"/>
          </w:tcPr>
          <w:p w14:paraId="55ABA7C6" w14:textId="77777777" w:rsidR="00761265" w:rsidRDefault="00761265" w:rsidP="00A4740B">
            <w:pPr>
              <w:rPr>
                <w:rFonts w:asciiTheme="majorBidi" w:hAnsiTheme="majorBidi" w:cstheme="majorBidi"/>
              </w:rPr>
            </w:pPr>
          </w:p>
        </w:tc>
        <w:tc>
          <w:tcPr>
            <w:tcW w:w="1800" w:type="dxa"/>
          </w:tcPr>
          <w:p w14:paraId="35504573" w14:textId="77777777" w:rsidR="00761265" w:rsidRDefault="00761265" w:rsidP="00A4740B">
            <w:pPr>
              <w:rPr>
                <w:rFonts w:asciiTheme="majorBidi" w:hAnsiTheme="majorBidi" w:cstheme="majorBidi"/>
              </w:rPr>
            </w:pPr>
          </w:p>
        </w:tc>
        <w:tc>
          <w:tcPr>
            <w:tcW w:w="1530" w:type="dxa"/>
          </w:tcPr>
          <w:p w14:paraId="6385238B" w14:textId="77777777" w:rsidR="00761265" w:rsidRDefault="00761265" w:rsidP="00A4740B">
            <w:pPr>
              <w:rPr>
                <w:rFonts w:asciiTheme="majorBidi" w:hAnsiTheme="majorBidi" w:cstheme="majorBidi"/>
              </w:rPr>
            </w:pPr>
          </w:p>
        </w:tc>
        <w:tc>
          <w:tcPr>
            <w:tcW w:w="2340" w:type="dxa"/>
          </w:tcPr>
          <w:p w14:paraId="05B17260" w14:textId="77777777" w:rsidR="00761265" w:rsidRDefault="00761265" w:rsidP="00A4740B">
            <w:pPr>
              <w:rPr>
                <w:rFonts w:asciiTheme="majorBidi" w:hAnsiTheme="majorBidi" w:cstheme="majorBidi"/>
              </w:rPr>
            </w:pPr>
          </w:p>
        </w:tc>
      </w:tr>
      <w:tr w:rsidR="00761265" w14:paraId="43DB8C84" w14:textId="77777777" w:rsidTr="007641F3">
        <w:tc>
          <w:tcPr>
            <w:tcW w:w="1551" w:type="dxa"/>
          </w:tcPr>
          <w:p w14:paraId="02F39460" w14:textId="380CFECF" w:rsidR="00761265" w:rsidRDefault="00761265" w:rsidP="00A4740B">
            <w:pPr>
              <w:rPr>
                <w:rFonts w:asciiTheme="majorBidi" w:hAnsiTheme="majorBidi" w:cstheme="majorBidi"/>
              </w:rPr>
            </w:pPr>
          </w:p>
        </w:tc>
        <w:tc>
          <w:tcPr>
            <w:tcW w:w="2584" w:type="dxa"/>
          </w:tcPr>
          <w:p w14:paraId="558FE98F" w14:textId="77777777" w:rsidR="00761265" w:rsidRDefault="00761265" w:rsidP="00A4740B">
            <w:pPr>
              <w:rPr>
                <w:rFonts w:asciiTheme="majorBidi" w:hAnsiTheme="majorBidi" w:cstheme="majorBidi"/>
              </w:rPr>
            </w:pPr>
          </w:p>
        </w:tc>
        <w:tc>
          <w:tcPr>
            <w:tcW w:w="1800" w:type="dxa"/>
          </w:tcPr>
          <w:p w14:paraId="0D00061F" w14:textId="77777777" w:rsidR="00761265" w:rsidRDefault="00761265" w:rsidP="00A4740B">
            <w:pPr>
              <w:rPr>
                <w:rFonts w:asciiTheme="majorBidi" w:hAnsiTheme="majorBidi" w:cstheme="majorBidi"/>
              </w:rPr>
            </w:pPr>
          </w:p>
        </w:tc>
        <w:tc>
          <w:tcPr>
            <w:tcW w:w="1530" w:type="dxa"/>
          </w:tcPr>
          <w:p w14:paraId="54F77E58" w14:textId="77777777" w:rsidR="00761265" w:rsidRDefault="00761265" w:rsidP="00A4740B">
            <w:pPr>
              <w:rPr>
                <w:rFonts w:asciiTheme="majorBidi" w:hAnsiTheme="majorBidi" w:cstheme="majorBidi"/>
              </w:rPr>
            </w:pPr>
          </w:p>
        </w:tc>
        <w:tc>
          <w:tcPr>
            <w:tcW w:w="2340" w:type="dxa"/>
          </w:tcPr>
          <w:p w14:paraId="35B6E0D1" w14:textId="77777777" w:rsidR="00761265" w:rsidRDefault="00761265" w:rsidP="00A4740B">
            <w:pPr>
              <w:rPr>
                <w:rFonts w:asciiTheme="majorBidi" w:hAnsiTheme="majorBidi" w:cstheme="majorBidi"/>
              </w:rPr>
            </w:pPr>
          </w:p>
        </w:tc>
      </w:tr>
      <w:tr w:rsidR="00761265" w14:paraId="49766FEE" w14:textId="77777777" w:rsidTr="007641F3">
        <w:tc>
          <w:tcPr>
            <w:tcW w:w="1551" w:type="dxa"/>
          </w:tcPr>
          <w:p w14:paraId="58AA6E95" w14:textId="65980BB6" w:rsidR="00761265" w:rsidRDefault="00761265" w:rsidP="00A4740B">
            <w:pPr>
              <w:rPr>
                <w:rFonts w:asciiTheme="majorBidi" w:hAnsiTheme="majorBidi" w:cstheme="majorBidi"/>
              </w:rPr>
            </w:pPr>
          </w:p>
        </w:tc>
        <w:tc>
          <w:tcPr>
            <w:tcW w:w="2584" w:type="dxa"/>
          </w:tcPr>
          <w:p w14:paraId="1D6120AC" w14:textId="77777777" w:rsidR="00761265" w:rsidRDefault="00761265" w:rsidP="00A4740B">
            <w:pPr>
              <w:rPr>
                <w:rFonts w:asciiTheme="majorBidi" w:hAnsiTheme="majorBidi" w:cstheme="majorBidi"/>
              </w:rPr>
            </w:pPr>
          </w:p>
        </w:tc>
        <w:tc>
          <w:tcPr>
            <w:tcW w:w="1800" w:type="dxa"/>
          </w:tcPr>
          <w:p w14:paraId="322F3875" w14:textId="77777777" w:rsidR="00761265" w:rsidRDefault="00761265" w:rsidP="00A4740B">
            <w:pPr>
              <w:rPr>
                <w:rFonts w:asciiTheme="majorBidi" w:hAnsiTheme="majorBidi" w:cstheme="majorBidi"/>
              </w:rPr>
            </w:pPr>
          </w:p>
        </w:tc>
        <w:tc>
          <w:tcPr>
            <w:tcW w:w="1530" w:type="dxa"/>
          </w:tcPr>
          <w:p w14:paraId="5895AF67" w14:textId="77777777" w:rsidR="00761265" w:rsidRDefault="00761265" w:rsidP="00A4740B">
            <w:pPr>
              <w:rPr>
                <w:rFonts w:asciiTheme="majorBidi" w:hAnsiTheme="majorBidi" w:cstheme="majorBidi"/>
              </w:rPr>
            </w:pPr>
          </w:p>
        </w:tc>
        <w:tc>
          <w:tcPr>
            <w:tcW w:w="2340" w:type="dxa"/>
          </w:tcPr>
          <w:p w14:paraId="0176E687" w14:textId="77777777" w:rsidR="00761265" w:rsidRDefault="00761265" w:rsidP="00A4740B">
            <w:pPr>
              <w:rPr>
                <w:rFonts w:asciiTheme="majorBidi" w:hAnsiTheme="majorBidi" w:cstheme="majorBidi"/>
              </w:rPr>
            </w:pPr>
          </w:p>
        </w:tc>
      </w:tr>
      <w:tr w:rsidR="00761265" w14:paraId="7B2CDEBD" w14:textId="77777777" w:rsidTr="007641F3">
        <w:tc>
          <w:tcPr>
            <w:tcW w:w="1551" w:type="dxa"/>
          </w:tcPr>
          <w:p w14:paraId="5FB0E1B7" w14:textId="15062E05" w:rsidR="00761265" w:rsidRDefault="00761265" w:rsidP="00A4740B">
            <w:pPr>
              <w:rPr>
                <w:rFonts w:asciiTheme="majorBidi" w:hAnsiTheme="majorBidi" w:cstheme="majorBidi"/>
              </w:rPr>
            </w:pPr>
          </w:p>
        </w:tc>
        <w:tc>
          <w:tcPr>
            <w:tcW w:w="2584" w:type="dxa"/>
          </w:tcPr>
          <w:p w14:paraId="1FD01022" w14:textId="77777777" w:rsidR="00761265" w:rsidRDefault="00761265" w:rsidP="00A4740B">
            <w:pPr>
              <w:rPr>
                <w:rFonts w:asciiTheme="majorBidi" w:hAnsiTheme="majorBidi" w:cstheme="majorBidi"/>
              </w:rPr>
            </w:pPr>
          </w:p>
        </w:tc>
        <w:tc>
          <w:tcPr>
            <w:tcW w:w="1800" w:type="dxa"/>
          </w:tcPr>
          <w:p w14:paraId="0C07BC5A" w14:textId="77777777" w:rsidR="00761265" w:rsidRDefault="00761265" w:rsidP="00A4740B">
            <w:pPr>
              <w:rPr>
                <w:rFonts w:asciiTheme="majorBidi" w:hAnsiTheme="majorBidi" w:cstheme="majorBidi"/>
              </w:rPr>
            </w:pPr>
          </w:p>
        </w:tc>
        <w:tc>
          <w:tcPr>
            <w:tcW w:w="1530" w:type="dxa"/>
          </w:tcPr>
          <w:p w14:paraId="1FD16D90" w14:textId="77777777" w:rsidR="00761265" w:rsidRDefault="00761265" w:rsidP="00A4740B">
            <w:pPr>
              <w:rPr>
                <w:rFonts w:asciiTheme="majorBidi" w:hAnsiTheme="majorBidi" w:cstheme="majorBidi"/>
              </w:rPr>
            </w:pPr>
          </w:p>
        </w:tc>
        <w:tc>
          <w:tcPr>
            <w:tcW w:w="2340" w:type="dxa"/>
          </w:tcPr>
          <w:p w14:paraId="4064EEE0" w14:textId="77777777" w:rsidR="00761265" w:rsidRDefault="00761265" w:rsidP="00A4740B">
            <w:pPr>
              <w:rPr>
                <w:rFonts w:asciiTheme="majorBidi" w:hAnsiTheme="majorBidi" w:cstheme="majorBidi"/>
              </w:rPr>
            </w:pPr>
          </w:p>
        </w:tc>
      </w:tr>
      <w:tr w:rsidR="00761265" w14:paraId="28B8C8E4" w14:textId="77777777" w:rsidTr="007641F3">
        <w:tc>
          <w:tcPr>
            <w:tcW w:w="1551" w:type="dxa"/>
          </w:tcPr>
          <w:p w14:paraId="0369F0ED" w14:textId="292034AF" w:rsidR="00761265" w:rsidRDefault="00761265" w:rsidP="00A4740B">
            <w:pPr>
              <w:rPr>
                <w:rFonts w:asciiTheme="majorBidi" w:hAnsiTheme="majorBidi" w:cstheme="majorBidi"/>
              </w:rPr>
            </w:pPr>
          </w:p>
        </w:tc>
        <w:tc>
          <w:tcPr>
            <w:tcW w:w="2584" w:type="dxa"/>
          </w:tcPr>
          <w:p w14:paraId="124C55BE" w14:textId="77777777" w:rsidR="00761265" w:rsidRDefault="00761265" w:rsidP="00A4740B">
            <w:pPr>
              <w:rPr>
                <w:rFonts w:asciiTheme="majorBidi" w:hAnsiTheme="majorBidi" w:cstheme="majorBidi"/>
              </w:rPr>
            </w:pPr>
          </w:p>
        </w:tc>
        <w:tc>
          <w:tcPr>
            <w:tcW w:w="1800" w:type="dxa"/>
          </w:tcPr>
          <w:p w14:paraId="158222DB" w14:textId="77777777" w:rsidR="00761265" w:rsidRDefault="00761265" w:rsidP="00A4740B">
            <w:pPr>
              <w:rPr>
                <w:rFonts w:asciiTheme="majorBidi" w:hAnsiTheme="majorBidi" w:cstheme="majorBidi"/>
              </w:rPr>
            </w:pPr>
          </w:p>
        </w:tc>
        <w:tc>
          <w:tcPr>
            <w:tcW w:w="1530" w:type="dxa"/>
          </w:tcPr>
          <w:p w14:paraId="3C7FF451" w14:textId="77777777" w:rsidR="00761265" w:rsidRDefault="00761265" w:rsidP="00A4740B">
            <w:pPr>
              <w:rPr>
                <w:rFonts w:asciiTheme="majorBidi" w:hAnsiTheme="majorBidi" w:cstheme="majorBidi"/>
              </w:rPr>
            </w:pPr>
          </w:p>
        </w:tc>
        <w:tc>
          <w:tcPr>
            <w:tcW w:w="2340" w:type="dxa"/>
          </w:tcPr>
          <w:p w14:paraId="13CC8937" w14:textId="77777777" w:rsidR="00761265" w:rsidRDefault="00761265" w:rsidP="00A4740B">
            <w:pPr>
              <w:rPr>
                <w:rFonts w:asciiTheme="majorBidi" w:hAnsiTheme="majorBidi" w:cstheme="majorBidi"/>
              </w:rPr>
            </w:pPr>
          </w:p>
        </w:tc>
      </w:tr>
      <w:tr w:rsidR="00761265" w14:paraId="06D86F8B" w14:textId="77777777" w:rsidTr="007641F3">
        <w:tc>
          <w:tcPr>
            <w:tcW w:w="1551" w:type="dxa"/>
          </w:tcPr>
          <w:p w14:paraId="53FF985C" w14:textId="5391E042" w:rsidR="00761265" w:rsidRDefault="00761265" w:rsidP="00A4740B">
            <w:pPr>
              <w:rPr>
                <w:rFonts w:asciiTheme="majorBidi" w:hAnsiTheme="majorBidi" w:cstheme="majorBidi"/>
              </w:rPr>
            </w:pPr>
          </w:p>
        </w:tc>
        <w:tc>
          <w:tcPr>
            <w:tcW w:w="2584" w:type="dxa"/>
          </w:tcPr>
          <w:p w14:paraId="0F84F0D8" w14:textId="77777777" w:rsidR="00761265" w:rsidRDefault="00761265" w:rsidP="00A4740B">
            <w:pPr>
              <w:rPr>
                <w:rFonts w:asciiTheme="majorBidi" w:hAnsiTheme="majorBidi" w:cstheme="majorBidi"/>
              </w:rPr>
            </w:pPr>
          </w:p>
        </w:tc>
        <w:tc>
          <w:tcPr>
            <w:tcW w:w="1800" w:type="dxa"/>
          </w:tcPr>
          <w:p w14:paraId="7A1845C3" w14:textId="77777777" w:rsidR="00761265" w:rsidRDefault="00761265" w:rsidP="00A4740B">
            <w:pPr>
              <w:rPr>
                <w:rFonts w:asciiTheme="majorBidi" w:hAnsiTheme="majorBidi" w:cstheme="majorBidi"/>
              </w:rPr>
            </w:pPr>
          </w:p>
        </w:tc>
        <w:tc>
          <w:tcPr>
            <w:tcW w:w="1530" w:type="dxa"/>
          </w:tcPr>
          <w:p w14:paraId="10394BFE" w14:textId="77777777" w:rsidR="00761265" w:rsidRDefault="00761265" w:rsidP="00A4740B">
            <w:pPr>
              <w:rPr>
                <w:rFonts w:asciiTheme="majorBidi" w:hAnsiTheme="majorBidi" w:cstheme="majorBidi"/>
              </w:rPr>
            </w:pPr>
          </w:p>
        </w:tc>
        <w:tc>
          <w:tcPr>
            <w:tcW w:w="2340" w:type="dxa"/>
          </w:tcPr>
          <w:p w14:paraId="01251662" w14:textId="77777777" w:rsidR="00761265" w:rsidRDefault="00761265" w:rsidP="00A4740B">
            <w:pPr>
              <w:rPr>
                <w:rFonts w:asciiTheme="majorBidi" w:hAnsiTheme="majorBidi" w:cstheme="majorBidi"/>
              </w:rPr>
            </w:pPr>
          </w:p>
        </w:tc>
      </w:tr>
      <w:tr w:rsidR="00761265" w14:paraId="07AB7BFF" w14:textId="77777777" w:rsidTr="007641F3">
        <w:tc>
          <w:tcPr>
            <w:tcW w:w="1551" w:type="dxa"/>
          </w:tcPr>
          <w:p w14:paraId="383BD4FB" w14:textId="1E553725" w:rsidR="00761265" w:rsidRDefault="00761265" w:rsidP="00A4740B">
            <w:pPr>
              <w:rPr>
                <w:rFonts w:asciiTheme="majorBidi" w:hAnsiTheme="majorBidi" w:cstheme="majorBidi"/>
              </w:rPr>
            </w:pPr>
          </w:p>
        </w:tc>
        <w:tc>
          <w:tcPr>
            <w:tcW w:w="2584" w:type="dxa"/>
          </w:tcPr>
          <w:p w14:paraId="6A6669F9" w14:textId="77777777" w:rsidR="00761265" w:rsidRDefault="00761265" w:rsidP="00A4740B">
            <w:pPr>
              <w:rPr>
                <w:rFonts w:asciiTheme="majorBidi" w:hAnsiTheme="majorBidi" w:cstheme="majorBidi"/>
              </w:rPr>
            </w:pPr>
          </w:p>
        </w:tc>
        <w:tc>
          <w:tcPr>
            <w:tcW w:w="1800" w:type="dxa"/>
          </w:tcPr>
          <w:p w14:paraId="75FC743C" w14:textId="77777777" w:rsidR="00761265" w:rsidRDefault="00761265" w:rsidP="00A4740B">
            <w:pPr>
              <w:rPr>
                <w:rFonts w:asciiTheme="majorBidi" w:hAnsiTheme="majorBidi" w:cstheme="majorBidi"/>
              </w:rPr>
            </w:pPr>
          </w:p>
        </w:tc>
        <w:tc>
          <w:tcPr>
            <w:tcW w:w="1530" w:type="dxa"/>
          </w:tcPr>
          <w:p w14:paraId="71040885" w14:textId="77777777" w:rsidR="00761265" w:rsidRDefault="00761265" w:rsidP="00A4740B">
            <w:pPr>
              <w:rPr>
                <w:rFonts w:asciiTheme="majorBidi" w:hAnsiTheme="majorBidi" w:cstheme="majorBidi"/>
              </w:rPr>
            </w:pPr>
          </w:p>
        </w:tc>
        <w:tc>
          <w:tcPr>
            <w:tcW w:w="2340" w:type="dxa"/>
          </w:tcPr>
          <w:p w14:paraId="42C7D7B8" w14:textId="77777777" w:rsidR="00761265" w:rsidRDefault="00761265" w:rsidP="00A4740B">
            <w:pPr>
              <w:rPr>
                <w:rFonts w:asciiTheme="majorBidi" w:hAnsiTheme="majorBidi" w:cstheme="majorBidi"/>
              </w:rPr>
            </w:pPr>
          </w:p>
        </w:tc>
      </w:tr>
      <w:tr w:rsidR="00761265" w14:paraId="3B17603E" w14:textId="77777777" w:rsidTr="007641F3">
        <w:tc>
          <w:tcPr>
            <w:tcW w:w="1551" w:type="dxa"/>
          </w:tcPr>
          <w:p w14:paraId="58C0AA6B" w14:textId="463140E3" w:rsidR="00761265" w:rsidRDefault="00761265" w:rsidP="00A4740B">
            <w:pPr>
              <w:rPr>
                <w:rFonts w:asciiTheme="majorBidi" w:hAnsiTheme="majorBidi" w:cstheme="majorBidi"/>
              </w:rPr>
            </w:pPr>
          </w:p>
        </w:tc>
        <w:tc>
          <w:tcPr>
            <w:tcW w:w="2584" w:type="dxa"/>
          </w:tcPr>
          <w:p w14:paraId="7256C154" w14:textId="77777777" w:rsidR="00761265" w:rsidRDefault="00761265" w:rsidP="00A4740B">
            <w:pPr>
              <w:rPr>
                <w:rFonts w:asciiTheme="majorBidi" w:hAnsiTheme="majorBidi" w:cstheme="majorBidi"/>
              </w:rPr>
            </w:pPr>
          </w:p>
        </w:tc>
        <w:tc>
          <w:tcPr>
            <w:tcW w:w="1800" w:type="dxa"/>
          </w:tcPr>
          <w:p w14:paraId="0543BA64" w14:textId="77777777" w:rsidR="00761265" w:rsidRDefault="00761265" w:rsidP="00A4740B">
            <w:pPr>
              <w:rPr>
                <w:rFonts w:asciiTheme="majorBidi" w:hAnsiTheme="majorBidi" w:cstheme="majorBidi"/>
              </w:rPr>
            </w:pPr>
          </w:p>
        </w:tc>
        <w:tc>
          <w:tcPr>
            <w:tcW w:w="1530" w:type="dxa"/>
          </w:tcPr>
          <w:p w14:paraId="12524002" w14:textId="77777777" w:rsidR="00761265" w:rsidRDefault="00761265" w:rsidP="00A4740B">
            <w:pPr>
              <w:rPr>
                <w:rFonts w:asciiTheme="majorBidi" w:hAnsiTheme="majorBidi" w:cstheme="majorBidi"/>
              </w:rPr>
            </w:pPr>
          </w:p>
        </w:tc>
        <w:tc>
          <w:tcPr>
            <w:tcW w:w="2340" w:type="dxa"/>
          </w:tcPr>
          <w:p w14:paraId="786E509C" w14:textId="77777777" w:rsidR="00761265" w:rsidRDefault="00761265" w:rsidP="00A4740B">
            <w:pPr>
              <w:rPr>
                <w:rFonts w:asciiTheme="majorBidi" w:hAnsiTheme="majorBidi" w:cstheme="majorBidi"/>
              </w:rPr>
            </w:pPr>
          </w:p>
        </w:tc>
      </w:tr>
      <w:tr w:rsidR="00761265" w14:paraId="1BE118A1" w14:textId="77777777" w:rsidTr="007641F3">
        <w:tc>
          <w:tcPr>
            <w:tcW w:w="1551" w:type="dxa"/>
          </w:tcPr>
          <w:p w14:paraId="0AD3EFD6" w14:textId="6A931203" w:rsidR="00761265" w:rsidRDefault="00761265" w:rsidP="00A4740B">
            <w:pPr>
              <w:rPr>
                <w:rFonts w:asciiTheme="majorBidi" w:hAnsiTheme="majorBidi" w:cstheme="majorBidi"/>
              </w:rPr>
            </w:pPr>
          </w:p>
        </w:tc>
        <w:tc>
          <w:tcPr>
            <w:tcW w:w="2584" w:type="dxa"/>
          </w:tcPr>
          <w:p w14:paraId="7FA498E4" w14:textId="77777777" w:rsidR="00761265" w:rsidRDefault="00761265" w:rsidP="00A4740B">
            <w:pPr>
              <w:rPr>
                <w:rFonts w:asciiTheme="majorBidi" w:hAnsiTheme="majorBidi" w:cstheme="majorBidi"/>
              </w:rPr>
            </w:pPr>
          </w:p>
        </w:tc>
        <w:tc>
          <w:tcPr>
            <w:tcW w:w="1800" w:type="dxa"/>
          </w:tcPr>
          <w:p w14:paraId="688A4CD9" w14:textId="77777777" w:rsidR="00761265" w:rsidRDefault="00761265" w:rsidP="00A4740B">
            <w:pPr>
              <w:rPr>
                <w:rFonts w:asciiTheme="majorBidi" w:hAnsiTheme="majorBidi" w:cstheme="majorBidi"/>
              </w:rPr>
            </w:pPr>
          </w:p>
        </w:tc>
        <w:tc>
          <w:tcPr>
            <w:tcW w:w="1530" w:type="dxa"/>
          </w:tcPr>
          <w:p w14:paraId="1CB321F0" w14:textId="77777777" w:rsidR="00761265" w:rsidRDefault="00761265" w:rsidP="00A4740B">
            <w:pPr>
              <w:rPr>
                <w:rFonts w:asciiTheme="majorBidi" w:hAnsiTheme="majorBidi" w:cstheme="majorBidi"/>
              </w:rPr>
            </w:pPr>
          </w:p>
        </w:tc>
        <w:tc>
          <w:tcPr>
            <w:tcW w:w="2340" w:type="dxa"/>
          </w:tcPr>
          <w:p w14:paraId="1F29A664" w14:textId="77777777" w:rsidR="00761265" w:rsidRDefault="00761265" w:rsidP="00A4740B">
            <w:pPr>
              <w:rPr>
                <w:rFonts w:asciiTheme="majorBidi" w:hAnsiTheme="majorBidi" w:cstheme="majorBidi"/>
              </w:rPr>
            </w:pPr>
          </w:p>
        </w:tc>
      </w:tr>
      <w:tr w:rsidR="00761265" w14:paraId="329ABC71" w14:textId="77777777" w:rsidTr="007641F3">
        <w:tc>
          <w:tcPr>
            <w:tcW w:w="1551" w:type="dxa"/>
          </w:tcPr>
          <w:p w14:paraId="257AAB36" w14:textId="2726FD38" w:rsidR="00761265" w:rsidRDefault="00761265" w:rsidP="00A4740B">
            <w:pPr>
              <w:rPr>
                <w:rFonts w:asciiTheme="majorBidi" w:hAnsiTheme="majorBidi" w:cstheme="majorBidi"/>
              </w:rPr>
            </w:pPr>
          </w:p>
        </w:tc>
        <w:tc>
          <w:tcPr>
            <w:tcW w:w="2584" w:type="dxa"/>
          </w:tcPr>
          <w:p w14:paraId="6E06FE79" w14:textId="77777777" w:rsidR="00761265" w:rsidRDefault="00761265" w:rsidP="00A4740B">
            <w:pPr>
              <w:rPr>
                <w:rFonts w:asciiTheme="majorBidi" w:hAnsiTheme="majorBidi" w:cstheme="majorBidi"/>
              </w:rPr>
            </w:pPr>
          </w:p>
        </w:tc>
        <w:tc>
          <w:tcPr>
            <w:tcW w:w="1800" w:type="dxa"/>
          </w:tcPr>
          <w:p w14:paraId="1D5D4937" w14:textId="77777777" w:rsidR="00761265" w:rsidRDefault="00761265" w:rsidP="00A4740B">
            <w:pPr>
              <w:rPr>
                <w:rFonts w:asciiTheme="majorBidi" w:hAnsiTheme="majorBidi" w:cstheme="majorBidi"/>
              </w:rPr>
            </w:pPr>
          </w:p>
        </w:tc>
        <w:tc>
          <w:tcPr>
            <w:tcW w:w="1530" w:type="dxa"/>
          </w:tcPr>
          <w:p w14:paraId="1ECE9421" w14:textId="77777777" w:rsidR="00761265" w:rsidRDefault="00761265" w:rsidP="00A4740B">
            <w:pPr>
              <w:rPr>
                <w:rFonts w:asciiTheme="majorBidi" w:hAnsiTheme="majorBidi" w:cstheme="majorBidi"/>
              </w:rPr>
            </w:pPr>
          </w:p>
        </w:tc>
        <w:tc>
          <w:tcPr>
            <w:tcW w:w="2340" w:type="dxa"/>
          </w:tcPr>
          <w:p w14:paraId="761584F6" w14:textId="77777777" w:rsidR="00761265" w:rsidRDefault="00761265" w:rsidP="00A4740B">
            <w:pPr>
              <w:rPr>
                <w:rFonts w:asciiTheme="majorBidi" w:hAnsiTheme="majorBidi" w:cstheme="majorBidi"/>
              </w:rPr>
            </w:pPr>
          </w:p>
        </w:tc>
      </w:tr>
      <w:tr w:rsidR="00761265" w14:paraId="539CB6DA" w14:textId="77777777" w:rsidTr="007641F3">
        <w:tc>
          <w:tcPr>
            <w:tcW w:w="1551" w:type="dxa"/>
          </w:tcPr>
          <w:p w14:paraId="753C0441" w14:textId="1DCD180D" w:rsidR="00761265" w:rsidRDefault="00761265" w:rsidP="00A4740B">
            <w:pPr>
              <w:rPr>
                <w:rFonts w:asciiTheme="majorBidi" w:hAnsiTheme="majorBidi" w:cstheme="majorBidi"/>
              </w:rPr>
            </w:pPr>
          </w:p>
        </w:tc>
        <w:tc>
          <w:tcPr>
            <w:tcW w:w="2584" w:type="dxa"/>
          </w:tcPr>
          <w:p w14:paraId="1A7C1D37" w14:textId="77777777" w:rsidR="00761265" w:rsidRDefault="00761265" w:rsidP="00A4740B">
            <w:pPr>
              <w:rPr>
                <w:rFonts w:asciiTheme="majorBidi" w:hAnsiTheme="majorBidi" w:cstheme="majorBidi"/>
              </w:rPr>
            </w:pPr>
          </w:p>
        </w:tc>
        <w:tc>
          <w:tcPr>
            <w:tcW w:w="1800" w:type="dxa"/>
          </w:tcPr>
          <w:p w14:paraId="2679742A" w14:textId="77777777" w:rsidR="00761265" w:rsidRDefault="00761265" w:rsidP="00A4740B">
            <w:pPr>
              <w:rPr>
                <w:rFonts w:asciiTheme="majorBidi" w:hAnsiTheme="majorBidi" w:cstheme="majorBidi"/>
              </w:rPr>
            </w:pPr>
          </w:p>
        </w:tc>
        <w:tc>
          <w:tcPr>
            <w:tcW w:w="1530" w:type="dxa"/>
          </w:tcPr>
          <w:p w14:paraId="1C6A370B" w14:textId="77777777" w:rsidR="00761265" w:rsidRDefault="00761265" w:rsidP="00A4740B">
            <w:pPr>
              <w:rPr>
                <w:rFonts w:asciiTheme="majorBidi" w:hAnsiTheme="majorBidi" w:cstheme="majorBidi"/>
              </w:rPr>
            </w:pPr>
          </w:p>
        </w:tc>
        <w:tc>
          <w:tcPr>
            <w:tcW w:w="2340" w:type="dxa"/>
          </w:tcPr>
          <w:p w14:paraId="31CE54EC" w14:textId="77777777" w:rsidR="00761265" w:rsidRDefault="00761265" w:rsidP="00A4740B">
            <w:pPr>
              <w:rPr>
                <w:rFonts w:asciiTheme="majorBidi" w:hAnsiTheme="majorBidi" w:cstheme="majorBidi"/>
              </w:rPr>
            </w:pPr>
          </w:p>
        </w:tc>
      </w:tr>
      <w:tr w:rsidR="00761265" w14:paraId="7BCC7FDE" w14:textId="77777777" w:rsidTr="007641F3">
        <w:tc>
          <w:tcPr>
            <w:tcW w:w="1551" w:type="dxa"/>
          </w:tcPr>
          <w:p w14:paraId="3E1FB039" w14:textId="602061DE" w:rsidR="00761265" w:rsidRDefault="00761265" w:rsidP="00A4740B">
            <w:pPr>
              <w:rPr>
                <w:rFonts w:asciiTheme="majorBidi" w:hAnsiTheme="majorBidi" w:cstheme="majorBidi"/>
              </w:rPr>
            </w:pPr>
          </w:p>
        </w:tc>
        <w:tc>
          <w:tcPr>
            <w:tcW w:w="2584" w:type="dxa"/>
          </w:tcPr>
          <w:p w14:paraId="60B84B2E" w14:textId="77777777" w:rsidR="00761265" w:rsidRDefault="00761265" w:rsidP="00A4740B">
            <w:pPr>
              <w:rPr>
                <w:rFonts w:asciiTheme="majorBidi" w:hAnsiTheme="majorBidi" w:cstheme="majorBidi"/>
              </w:rPr>
            </w:pPr>
          </w:p>
        </w:tc>
        <w:tc>
          <w:tcPr>
            <w:tcW w:w="1800" w:type="dxa"/>
          </w:tcPr>
          <w:p w14:paraId="192900B3" w14:textId="77777777" w:rsidR="00761265" w:rsidRDefault="00761265" w:rsidP="00A4740B">
            <w:pPr>
              <w:rPr>
                <w:rFonts w:asciiTheme="majorBidi" w:hAnsiTheme="majorBidi" w:cstheme="majorBidi"/>
              </w:rPr>
            </w:pPr>
          </w:p>
        </w:tc>
        <w:tc>
          <w:tcPr>
            <w:tcW w:w="1530" w:type="dxa"/>
          </w:tcPr>
          <w:p w14:paraId="550C9676" w14:textId="77777777" w:rsidR="00761265" w:rsidRDefault="00761265" w:rsidP="00A4740B">
            <w:pPr>
              <w:rPr>
                <w:rFonts w:asciiTheme="majorBidi" w:hAnsiTheme="majorBidi" w:cstheme="majorBidi"/>
              </w:rPr>
            </w:pPr>
          </w:p>
        </w:tc>
        <w:tc>
          <w:tcPr>
            <w:tcW w:w="2340" w:type="dxa"/>
          </w:tcPr>
          <w:p w14:paraId="5EF518FD" w14:textId="77777777" w:rsidR="00761265" w:rsidRDefault="00761265" w:rsidP="00A4740B">
            <w:pPr>
              <w:rPr>
                <w:rFonts w:asciiTheme="majorBidi" w:hAnsiTheme="majorBidi" w:cstheme="majorBidi"/>
              </w:rPr>
            </w:pPr>
          </w:p>
        </w:tc>
      </w:tr>
      <w:tr w:rsidR="00761265" w14:paraId="2D798E10" w14:textId="77777777" w:rsidTr="007641F3">
        <w:tc>
          <w:tcPr>
            <w:tcW w:w="1551" w:type="dxa"/>
          </w:tcPr>
          <w:p w14:paraId="6F525F4E" w14:textId="555775DC" w:rsidR="00761265" w:rsidRDefault="00761265" w:rsidP="00A4740B">
            <w:pPr>
              <w:rPr>
                <w:rFonts w:asciiTheme="majorBidi" w:hAnsiTheme="majorBidi" w:cstheme="majorBidi"/>
              </w:rPr>
            </w:pPr>
          </w:p>
        </w:tc>
        <w:tc>
          <w:tcPr>
            <w:tcW w:w="2584" w:type="dxa"/>
          </w:tcPr>
          <w:p w14:paraId="461F36AF" w14:textId="77777777" w:rsidR="00761265" w:rsidRDefault="00761265" w:rsidP="00A4740B">
            <w:pPr>
              <w:rPr>
                <w:rFonts w:asciiTheme="majorBidi" w:hAnsiTheme="majorBidi" w:cstheme="majorBidi"/>
              </w:rPr>
            </w:pPr>
          </w:p>
        </w:tc>
        <w:tc>
          <w:tcPr>
            <w:tcW w:w="1800" w:type="dxa"/>
          </w:tcPr>
          <w:p w14:paraId="3681C173" w14:textId="77777777" w:rsidR="00761265" w:rsidRDefault="00761265" w:rsidP="00A4740B">
            <w:pPr>
              <w:rPr>
                <w:rFonts w:asciiTheme="majorBidi" w:hAnsiTheme="majorBidi" w:cstheme="majorBidi"/>
              </w:rPr>
            </w:pPr>
          </w:p>
        </w:tc>
        <w:tc>
          <w:tcPr>
            <w:tcW w:w="1530" w:type="dxa"/>
          </w:tcPr>
          <w:p w14:paraId="2AE72581" w14:textId="77777777" w:rsidR="00761265" w:rsidRDefault="00761265" w:rsidP="00A4740B">
            <w:pPr>
              <w:rPr>
                <w:rFonts w:asciiTheme="majorBidi" w:hAnsiTheme="majorBidi" w:cstheme="majorBidi"/>
              </w:rPr>
            </w:pPr>
          </w:p>
        </w:tc>
        <w:tc>
          <w:tcPr>
            <w:tcW w:w="2340" w:type="dxa"/>
          </w:tcPr>
          <w:p w14:paraId="00969FB5" w14:textId="77777777" w:rsidR="00761265" w:rsidRDefault="00761265" w:rsidP="00A4740B">
            <w:pPr>
              <w:rPr>
                <w:rFonts w:asciiTheme="majorBidi" w:hAnsiTheme="majorBidi" w:cstheme="majorBidi"/>
              </w:rPr>
            </w:pPr>
          </w:p>
        </w:tc>
      </w:tr>
      <w:tr w:rsidR="00761265" w14:paraId="09038661" w14:textId="77777777" w:rsidTr="007641F3">
        <w:tc>
          <w:tcPr>
            <w:tcW w:w="1551" w:type="dxa"/>
          </w:tcPr>
          <w:p w14:paraId="2B4BD534" w14:textId="17516E90" w:rsidR="00761265" w:rsidRDefault="00761265" w:rsidP="00A4740B">
            <w:pPr>
              <w:rPr>
                <w:rFonts w:asciiTheme="majorBidi" w:hAnsiTheme="majorBidi" w:cstheme="majorBidi"/>
              </w:rPr>
            </w:pPr>
          </w:p>
        </w:tc>
        <w:tc>
          <w:tcPr>
            <w:tcW w:w="2584" w:type="dxa"/>
          </w:tcPr>
          <w:p w14:paraId="173F059F" w14:textId="77777777" w:rsidR="00761265" w:rsidRDefault="00761265" w:rsidP="00A4740B">
            <w:pPr>
              <w:rPr>
                <w:rFonts w:asciiTheme="majorBidi" w:hAnsiTheme="majorBidi" w:cstheme="majorBidi"/>
              </w:rPr>
            </w:pPr>
          </w:p>
        </w:tc>
        <w:tc>
          <w:tcPr>
            <w:tcW w:w="1800" w:type="dxa"/>
          </w:tcPr>
          <w:p w14:paraId="67C758CC" w14:textId="77777777" w:rsidR="00761265" w:rsidRDefault="00761265" w:rsidP="00A4740B">
            <w:pPr>
              <w:rPr>
                <w:rFonts w:asciiTheme="majorBidi" w:hAnsiTheme="majorBidi" w:cstheme="majorBidi"/>
              </w:rPr>
            </w:pPr>
          </w:p>
        </w:tc>
        <w:tc>
          <w:tcPr>
            <w:tcW w:w="1530" w:type="dxa"/>
          </w:tcPr>
          <w:p w14:paraId="65A67CDC" w14:textId="77777777" w:rsidR="00761265" w:rsidRDefault="00761265" w:rsidP="00A4740B">
            <w:pPr>
              <w:rPr>
                <w:rFonts w:asciiTheme="majorBidi" w:hAnsiTheme="majorBidi" w:cstheme="majorBidi"/>
              </w:rPr>
            </w:pPr>
          </w:p>
        </w:tc>
        <w:tc>
          <w:tcPr>
            <w:tcW w:w="2340" w:type="dxa"/>
          </w:tcPr>
          <w:p w14:paraId="3F10F7E9" w14:textId="77777777" w:rsidR="00761265" w:rsidRDefault="00761265" w:rsidP="00A4740B">
            <w:pPr>
              <w:rPr>
                <w:rFonts w:asciiTheme="majorBidi" w:hAnsiTheme="majorBidi" w:cstheme="majorBidi"/>
              </w:rPr>
            </w:pPr>
          </w:p>
        </w:tc>
      </w:tr>
    </w:tbl>
    <w:p w14:paraId="0A5A0090" w14:textId="54B8DB16" w:rsidR="00761265" w:rsidRDefault="00761265" w:rsidP="00F15D0C">
      <w:pPr>
        <w:rPr>
          <w:rFonts w:asciiTheme="majorBidi" w:hAnsiTheme="majorBidi" w:cstheme="majorBidi"/>
        </w:rPr>
      </w:pPr>
    </w:p>
    <w:p w14:paraId="755AC10D" w14:textId="77777777" w:rsidR="00902214" w:rsidRPr="008A6E84" w:rsidRDefault="00902214" w:rsidP="00F15D0C">
      <w:pPr>
        <w:rPr>
          <w:rFonts w:asciiTheme="majorBidi" w:hAnsiTheme="majorBidi" w:cstheme="majorBidi"/>
        </w:rPr>
      </w:pPr>
    </w:p>
    <w:tbl>
      <w:tblPr>
        <w:tblW w:w="9880" w:type="dxa"/>
        <w:tblLook w:val="04A0" w:firstRow="1" w:lastRow="0" w:firstColumn="1" w:lastColumn="0" w:noHBand="0" w:noVBand="1"/>
      </w:tblPr>
      <w:tblGrid>
        <w:gridCol w:w="566"/>
        <w:gridCol w:w="4298"/>
        <w:gridCol w:w="1686"/>
        <w:gridCol w:w="3330"/>
      </w:tblGrid>
      <w:tr w:rsidR="00C43AE4" w:rsidRPr="00C43AE4" w14:paraId="0BE734E6" w14:textId="77777777" w:rsidTr="00457EE7">
        <w:trPr>
          <w:trHeight w:val="300"/>
        </w:trPr>
        <w:tc>
          <w:tcPr>
            <w:tcW w:w="9880" w:type="dxa"/>
            <w:gridSpan w:val="4"/>
            <w:tcBorders>
              <w:top w:val="single" w:sz="4" w:space="0" w:color="auto"/>
              <w:left w:val="single" w:sz="4" w:space="0" w:color="auto"/>
              <w:bottom w:val="single" w:sz="4" w:space="0" w:color="auto"/>
              <w:right w:val="single" w:sz="4" w:space="0" w:color="000000"/>
            </w:tcBorders>
            <w:shd w:val="clear" w:color="000000" w:fill="5B9BD5"/>
            <w:noWrap/>
            <w:vAlign w:val="center"/>
            <w:hideMark/>
          </w:tcPr>
          <w:p w14:paraId="1112738A" w14:textId="334BD24C" w:rsidR="00C43AE4" w:rsidRPr="00C43AE4" w:rsidRDefault="00ED0545" w:rsidP="00C43AE4">
            <w:pPr>
              <w:spacing w:after="0" w:line="240" w:lineRule="auto"/>
              <w:jc w:val="center"/>
              <w:rPr>
                <w:rFonts w:asciiTheme="majorBidi" w:eastAsia="Times New Roman" w:hAnsiTheme="majorBidi" w:cstheme="majorBidi"/>
                <w:b/>
                <w:bCs/>
                <w:color w:val="000000"/>
                <w:sz w:val="20"/>
                <w:szCs w:val="20"/>
              </w:rPr>
            </w:pPr>
            <w:r w:rsidRPr="00ED0545">
              <w:rPr>
                <w:rFonts w:asciiTheme="majorBidi" w:eastAsia="Times New Roman" w:hAnsiTheme="majorBidi" w:cstheme="majorBidi"/>
                <w:b/>
                <w:bCs/>
                <w:color w:val="000000"/>
                <w:sz w:val="20"/>
                <w:szCs w:val="20"/>
              </w:rPr>
              <w:t>Services, Coverage, Capacity</w:t>
            </w:r>
          </w:p>
        </w:tc>
      </w:tr>
      <w:tr w:rsidR="00FD4D65" w:rsidRPr="00C43AE4" w14:paraId="3BB9FA15" w14:textId="77777777" w:rsidTr="00457EE7">
        <w:trPr>
          <w:trHeight w:val="510"/>
        </w:trPr>
        <w:tc>
          <w:tcPr>
            <w:tcW w:w="566" w:type="dxa"/>
            <w:tcBorders>
              <w:top w:val="nil"/>
              <w:left w:val="single" w:sz="4" w:space="0" w:color="auto"/>
              <w:bottom w:val="single" w:sz="4" w:space="0" w:color="auto"/>
              <w:right w:val="single" w:sz="4" w:space="0" w:color="auto"/>
            </w:tcBorders>
            <w:shd w:val="clear" w:color="000000" w:fill="BFBFBF"/>
            <w:noWrap/>
            <w:vAlign w:val="center"/>
            <w:hideMark/>
          </w:tcPr>
          <w:p w14:paraId="3FE52522" w14:textId="77777777" w:rsidR="00FD4D65" w:rsidRPr="00C43AE4" w:rsidRDefault="00FD4D65" w:rsidP="00C43AE4">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w:t>
            </w:r>
          </w:p>
        </w:tc>
        <w:tc>
          <w:tcPr>
            <w:tcW w:w="4298" w:type="dxa"/>
            <w:tcBorders>
              <w:top w:val="nil"/>
              <w:left w:val="nil"/>
              <w:bottom w:val="single" w:sz="4" w:space="0" w:color="auto"/>
              <w:right w:val="single" w:sz="4" w:space="0" w:color="auto"/>
            </w:tcBorders>
            <w:shd w:val="clear" w:color="000000" w:fill="BFBFBF"/>
            <w:noWrap/>
            <w:vAlign w:val="center"/>
            <w:hideMark/>
          </w:tcPr>
          <w:p w14:paraId="54CE716D" w14:textId="77777777" w:rsidR="00FD4D65" w:rsidRPr="00C43AE4" w:rsidRDefault="00FD4D65" w:rsidP="00C43AE4">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Services</w:t>
            </w:r>
          </w:p>
        </w:tc>
        <w:tc>
          <w:tcPr>
            <w:tcW w:w="5016" w:type="dxa"/>
            <w:gridSpan w:val="2"/>
            <w:tcBorders>
              <w:top w:val="nil"/>
              <w:left w:val="nil"/>
              <w:bottom w:val="single" w:sz="4" w:space="0" w:color="auto"/>
              <w:right w:val="single" w:sz="4" w:space="0" w:color="auto"/>
            </w:tcBorders>
            <w:shd w:val="clear" w:color="000000" w:fill="BFBFBF"/>
            <w:vAlign w:val="center"/>
            <w:hideMark/>
          </w:tcPr>
          <w:p w14:paraId="19ED3293" w14:textId="19FFA312" w:rsidR="00FD4D65" w:rsidRPr="00C43AE4" w:rsidRDefault="00FD4D65" w:rsidP="00C43AE4">
            <w:pPr>
              <w:spacing w:after="0" w:line="240" w:lineRule="auto"/>
              <w:ind w:left="30"/>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Bidders Response/</w:t>
            </w:r>
            <w:r w:rsidRPr="00C43AE4">
              <w:rPr>
                <w:rFonts w:asciiTheme="majorBidi" w:eastAsia="Times New Roman" w:hAnsiTheme="majorBidi" w:cstheme="majorBidi"/>
                <w:color w:val="000000"/>
                <w:sz w:val="20"/>
                <w:szCs w:val="20"/>
              </w:rPr>
              <w:t>Remarks</w:t>
            </w:r>
          </w:p>
        </w:tc>
      </w:tr>
      <w:tr w:rsidR="008F2F73" w:rsidRPr="00C43AE4" w14:paraId="63C0DF25" w14:textId="77777777" w:rsidTr="00457EE7">
        <w:trPr>
          <w:trHeight w:val="746"/>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647F960" w14:textId="3B1D0213" w:rsidR="008F2F73" w:rsidRDefault="0080653E" w:rsidP="00C43AE4">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5.1</w:t>
            </w:r>
          </w:p>
        </w:tc>
        <w:tc>
          <w:tcPr>
            <w:tcW w:w="4298" w:type="dxa"/>
            <w:tcBorders>
              <w:top w:val="nil"/>
              <w:left w:val="nil"/>
              <w:bottom w:val="single" w:sz="4" w:space="0" w:color="auto"/>
              <w:right w:val="single" w:sz="4" w:space="0" w:color="auto"/>
            </w:tcBorders>
            <w:shd w:val="clear" w:color="auto" w:fill="auto"/>
            <w:vAlign w:val="center"/>
          </w:tcPr>
          <w:p w14:paraId="5BAA0C76" w14:textId="77777777" w:rsidR="00AA7904" w:rsidRDefault="00C836A2" w:rsidP="008F2F73">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Are</w:t>
            </w:r>
            <w:r w:rsidR="008F2F73">
              <w:rPr>
                <w:rFonts w:asciiTheme="majorBidi" w:eastAsia="Times New Roman" w:hAnsiTheme="majorBidi" w:cstheme="majorBidi"/>
                <w:color w:val="000000"/>
                <w:sz w:val="20"/>
                <w:szCs w:val="20"/>
              </w:rPr>
              <w:t xml:space="preserve"> you</w:t>
            </w:r>
            <w:r>
              <w:rPr>
                <w:rFonts w:asciiTheme="majorBidi" w:eastAsia="Times New Roman" w:hAnsiTheme="majorBidi" w:cstheme="majorBidi"/>
                <w:color w:val="000000"/>
                <w:sz w:val="20"/>
                <w:szCs w:val="20"/>
              </w:rPr>
              <w:t xml:space="preserve"> able to</w:t>
            </w:r>
            <w:r w:rsidR="008F2F73">
              <w:rPr>
                <w:rFonts w:asciiTheme="majorBidi" w:eastAsia="Times New Roman" w:hAnsiTheme="majorBidi" w:cstheme="majorBidi"/>
                <w:color w:val="000000"/>
                <w:sz w:val="20"/>
                <w:szCs w:val="20"/>
              </w:rPr>
              <w:t xml:space="preserve"> provide</w:t>
            </w:r>
            <w:r w:rsidR="008F2F73" w:rsidRPr="008F2F73">
              <w:rPr>
                <w:rFonts w:asciiTheme="majorBidi" w:eastAsia="Times New Roman" w:hAnsiTheme="majorBidi" w:cstheme="majorBidi"/>
                <w:color w:val="000000"/>
                <w:sz w:val="20"/>
                <w:szCs w:val="20"/>
              </w:rPr>
              <w:t xml:space="preserve"> coverage </w:t>
            </w:r>
            <w:r>
              <w:rPr>
                <w:rFonts w:asciiTheme="majorBidi" w:eastAsia="Times New Roman" w:hAnsiTheme="majorBidi" w:cstheme="majorBidi"/>
                <w:color w:val="000000"/>
                <w:sz w:val="20"/>
                <w:szCs w:val="20"/>
              </w:rPr>
              <w:t>to</w:t>
            </w:r>
            <w:r w:rsidR="008F2F73" w:rsidRPr="008F2F73">
              <w:rPr>
                <w:rFonts w:asciiTheme="majorBidi" w:eastAsia="Times New Roman" w:hAnsiTheme="majorBidi" w:cstheme="majorBidi"/>
                <w:color w:val="000000"/>
                <w:sz w:val="20"/>
                <w:szCs w:val="20"/>
              </w:rPr>
              <w:t xml:space="preserve"> remote locations </w:t>
            </w:r>
            <w:r>
              <w:rPr>
                <w:rFonts w:asciiTheme="majorBidi" w:eastAsia="Times New Roman" w:hAnsiTheme="majorBidi" w:cstheme="majorBidi"/>
                <w:color w:val="000000"/>
                <w:sz w:val="20"/>
                <w:szCs w:val="20"/>
              </w:rPr>
              <w:t xml:space="preserve">with security </w:t>
            </w:r>
            <w:r w:rsidR="00AA7904">
              <w:rPr>
                <w:rFonts w:asciiTheme="majorBidi" w:eastAsia="Times New Roman" w:hAnsiTheme="majorBidi" w:cstheme="majorBidi"/>
                <w:color w:val="000000"/>
                <w:sz w:val="20"/>
                <w:szCs w:val="20"/>
              </w:rPr>
              <w:t xml:space="preserve">restriction? </w:t>
            </w:r>
          </w:p>
          <w:p w14:paraId="690491F0" w14:textId="23B9DFC0" w:rsidR="00AA7904" w:rsidRDefault="00AA7904" w:rsidP="008F2F73">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Name the remote areas you have access to</w:t>
            </w:r>
            <w:r w:rsidR="00C836A2">
              <w:rPr>
                <w:rFonts w:asciiTheme="majorBidi" w:eastAsia="Times New Roman" w:hAnsiTheme="majorBidi" w:cstheme="majorBidi"/>
                <w:color w:val="000000"/>
                <w:sz w:val="20"/>
                <w:szCs w:val="20"/>
              </w:rPr>
              <w:t xml:space="preserve"> </w:t>
            </w:r>
            <w:r w:rsidR="008F2F73" w:rsidRPr="008F2F73">
              <w:rPr>
                <w:rFonts w:asciiTheme="majorBidi" w:eastAsia="Times New Roman" w:hAnsiTheme="majorBidi" w:cstheme="majorBidi"/>
                <w:color w:val="000000"/>
                <w:sz w:val="20"/>
                <w:szCs w:val="20"/>
              </w:rPr>
              <w:t xml:space="preserve">and </w:t>
            </w:r>
            <w:r w:rsidR="009B4846">
              <w:rPr>
                <w:rFonts w:asciiTheme="majorBidi" w:eastAsia="Times New Roman" w:hAnsiTheme="majorBidi" w:cstheme="majorBidi"/>
                <w:color w:val="000000"/>
                <w:sz w:val="20"/>
                <w:szCs w:val="20"/>
              </w:rPr>
              <w:t>what are your internal processes for access?</w:t>
            </w:r>
            <w:r w:rsidR="00C836A2">
              <w:rPr>
                <w:rFonts w:asciiTheme="majorBidi" w:eastAsia="Times New Roman" w:hAnsiTheme="majorBidi" w:cstheme="majorBidi"/>
                <w:color w:val="000000"/>
                <w:sz w:val="20"/>
                <w:szCs w:val="20"/>
              </w:rPr>
              <w:t xml:space="preserve"> </w:t>
            </w:r>
          </w:p>
          <w:p w14:paraId="0236A4FB" w14:textId="7E05D9E5" w:rsidR="008F2F73" w:rsidRDefault="00C836A2" w:rsidP="008F2F73">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Indicate which remote areas you do </w:t>
            </w:r>
            <w:r w:rsidR="00737AF7">
              <w:rPr>
                <w:rFonts w:asciiTheme="majorBidi" w:eastAsia="Times New Roman" w:hAnsiTheme="majorBidi" w:cstheme="majorBidi"/>
                <w:color w:val="000000"/>
                <w:sz w:val="20"/>
                <w:szCs w:val="20"/>
              </w:rPr>
              <w:t>NOT</w:t>
            </w:r>
            <w:r>
              <w:rPr>
                <w:rFonts w:asciiTheme="majorBidi" w:eastAsia="Times New Roman" w:hAnsiTheme="majorBidi" w:cstheme="majorBidi"/>
                <w:color w:val="000000"/>
                <w:sz w:val="20"/>
                <w:szCs w:val="20"/>
              </w:rPr>
              <w:t xml:space="preserve"> have access to?</w:t>
            </w:r>
          </w:p>
        </w:tc>
        <w:tc>
          <w:tcPr>
            <w:tcW w:w="5016" w:type="dxa"/>
            <w:gridSpan w:val="2"/>
            <w:tcBorders>
              <w:top w:val="nil"/>
              <w:left w:val="nil"/>
              <w:bottom w:val="single" w:sz="4" w:space="0" w:color="auto"/>
              <w:right w:val="single" w:sz="4" w:space="0" w:color="auto"/>
            </w:tcBorders>
            <w:shd w:val="clear" w:color="auto" w:fill="auto"/>
            <w:noWrap/>
            <w:vAlign w:val="center"/>
          </w:tcPr>
          <w:p w14:paraId="0563E124" w14:textId="77777777" w:rsidR="008F2F73" w:rsidRPr="00C43AE4" w:rsidRDefault="008F2F73" w:rsidP="00C43AE4">
            <w:pPr>
              <w:spacing w:after="0" w:line="240" w:lineRule="auto"/>
              <w:jc w:val="center"/>
              <w:rPr>
                <w:rFonts w:asciiTheme="majorBidi" w:eastAsia="Times New Roman" w:hAnsiTheme="majorBidi" w:cstheme="majorBidi"/>
                <w:color w:val="000000"/>
                <w:sz w:val="20"/>
                <w:szCs w:val="20"/>
              </w:rPr>
            </w:pPr>
          </w:p>
        </w:tc>
      </w:tr>
      <w:tr w:rsidR="00FD4D65" w:rsidRPr="00C43AE4" w14:paraId="74BB039C" w14:textId="77777777" w:rsidTr="00457EE7">
        <w:trPr>
          <w:trHeight w:val="10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B2C43AC" w14:textId="13F0149A" w:rsidR="00FD4D65" w:rsidRPr="00C43AE4" w:rsidRDefault="0080653E" w:rsidP="00C43AE4">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6</w:t>
            </w:r>
            <w:r w:rsidR="003400B6">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3C2CC652" w14:textId="2BB15ADD" w:rsidR="00FD4D65" w:rsidRPr="00C43AE4" w:rsidRDefault="00FD4D65" w:rsidP="00016570">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Indicate the d</w:t>
            </w:r>
            <w:r w:rsidRPr="00C43AE4">
              <w:rPr>
                <w:rFonts w:asciiTheme="majorBidi" w:eastAsia="Times New Roman" w:hAnsiTheme="majorBidi" w:cstheme="majorBidi"/>
                <w:color w:val="000000"/>
                <w:sz w:val="20"/>
                <w:szCs w:val="20"/>
              </w:rPr>
              <w:t xml:space="preserve">aily maximum distribution </w:t>
            </w:r>
            <w:r>
              <w:rPr>
                <w:rFonts w:asciiTheme="majorBidi" w:eastAsia="Times New Roman" w:hAnsiTheme="majorBidi" w:cstheme="majorBidi"/>
                <w:color w:val="000000"/>
                <w:sz w:val="20"/>
                <w:szCs w:val="20"/>
              </w:rPr>
              <w:t xml:space="preserve">transfer </w:t>
            </w:r>
            <w:r w:rsidRPr="00C43AE4">
              <w:rPr>
                <w:rFonts w:asciiTheme="majorBidi" w:eastAsia="Times New Roman" w:hAnsiTheme="majorBidi" w:cstheme="majorBidi"/>
                <w:color w:val="000000"/>
                <w:sz w:val="20"/>
                <w:szCs w:val="20"/>
              </w:rPr>
              <w:t>limit</w:t>
            </w:r>
            <w:r>
              <w:rPr>
                <w:rFonts w:asciiTheme="majorBidi" w:eastAsia="Times New Roman" w:hAnsiTheme="majorBidi" w:cstheme="majorBidi"/>
                <w:color w:val="000000"/>
                <w:sz w:val="20"/>
                <w:szCs w:val="20"/>
              </w:rPr>
              <w:t xml:space="preserve"> and maximum number of beneficiaries</w:t>
            </w:r>
            <w:r w:rsidR="009F45B8">
              <w:rPr>
                <w:rFonts w:asciiTheme="majorBidi" w:eastAsia="Times New Roman" w:hAnsiTheme="majorBidi" w:cstheme="majorBidi"/>
                <w:color w:val="000000"/>
                <w:sz w:val="20"/>
                <w:szCs w:val="20"/>
              </w:rPr>
              <w:t xml:space="preserve"> (volume of </w:t>
            </w:r>
            <w:r w:rsidR="00737AF7">
              <w:rPr>
                <w:rFonts w:asciiTheme="majorBidi" w:eastAsia="Times New Roman" w:hAnsiTheme="majorBidi" w:cstheme="majorBidi"/>
                <w:color w:val="000000"/>
                <w:sz w:val="20"/>
                <w:szCs w:val="20"/>
              </w:rPr>
              <w:t xml:space="preserve">funds &amp; </w:t>
            </w:r>
            <w:r w:rsidR="009F45B8">
              <w:rPr>
                <w:rFonts w:asciiTheme="majorBidi" w:eastAsia="Times New Roman" w:hAnsiTheme="majorBidi" w:cstheme="majorBidi"/>
                <w:color w:val="000000"/>
                <w:sz w:val="20"/>
                <w:szCs w:val="20"/>
              </w:rPr>
              <w:t>transactions)</w:t>
            </w:r>
            <w:r>
              <w:rPr>
                <w:rFonts w:asciiTheme="majorBidi" w:eastAsia="Times New Roman" w:hAnsiTheme="majorBidi" w:cstheme="majorBidi"/>
                <w:color w:val="000000"/>
                <w:sz w:val="20"/>
                <w:szCs w:val="20"/>
              </w:rPr>
              <w:t xml:space="preserve"> that can be </w:t>
            </w:r>
            <w:r w:rsidR="009F45B8">
              <w:rPr>
                <w:rFonts w:asciiTheme="majorBidi" w:eastAsia="Times New Roman" w:hAnsiTheme="majorBidi" w:cstheme="majorBidi"/>
                <w:color w:val="000000"/>
                <w:sz w:val="20"/>
                <w:szCs w:val="20"/>
              </w:rPr>
              <w:t>conducted</w:t>
            </w:r>
            <w:r>
              <w:rPr>
                <w:rFonts w:asciiTheme="majorBidi" w:eastAsia="Times New Roman" w:hAnsiTheme="majorBidi" w:cstheme="majorBidi"/>
                <w:color w:val="000000"/>
                <w:sz w:val="20"/>
                <w:szCs w:val="20"/>
              </w:rPr>
              <w:t xml:space="preserve"> per day</w:t>
            </w:r>
            <w:r w:rsidR="009F45B8">
              <w:rPr>
                <w:rFonts w:asciiTheme="majorBidi" w:eastAsia="Times New Roman" w:hAnsiTheme="majorBidi" w:cstheme="majorBidi"/>
                <w:color w:val="000000"/>
                <w:sz w:val="20"/>
                <w:szCs w:val="20"/>
              </w:rPr>
              <w:t>?</w:t>
            </w:r>
            <w:r>
              <w:rPr>
                <w:rFonts w:asciiTheme="majorBidi" w:eastAsia="Times New Roman" w:hAnsiTheme="majorBidi" w:cstheme="majorBidi"/>
                <w:color w:val="000000"/>
                <w:sz w:val="20"/>
                <w:szCs w:val="20"/>
              </w:rPr>
              <w:t xml:space="preserve"> </w:t>
            </w:r>
            <w:r w:rsidRPr="00C43AE4">
              <w:rPr>
                <w:rFonts w:asciiTheme="majorBidi" w:eastAsia="Times New Roman" w:hAnsiTheme="majorBidi" w:cstheme="majorBidi"/>
                <w:color w:val="000000"/>
                <w:sz w:val="20"/>
                <w:szCs w:val="20"/>
              </w:rPr>
              <w:t xml:space="preserve"> </w:t>
            </w:r>
          </w:p>
        </w:tc>
        <w:tc>
          <w:tcPr>
            <w:tcW w:w="5016" w:type="dxa"/>
            <w:gridSpan w:val="2"/>
            <w:tcBorders>
              <w:top w:val="nil"/>
              <w:left w:val="nil"/>
              <w:bottom w:val="single" w:sz="4" w:space="0" w:color="auto"/>
              <w:right w:val="single" w:sz="4" w:space="0" w:color="auto"/>
            </w:tcBorders>
            <w:shd w:val="clear" w:color="auto" w:fill="auto"/>
            <w:noWrap/>
            <w:vAlign w:val="center"/>
            <w:hideMark/>
          </w:tcPr>
          <w:p w14:paraId="3CB2B342" w14:textId="77777777" w:rsidR="00FD4D65" w:rsidRPr="00C43AE4" w:rsidRDefault="00FD4D65" w:rsidP="00C43AE4">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p w14:paraId="35C57F8D" w14:textId="7B88730D" w:rsidR="00FD4D65" w:rsidRPr="00C43AE4" w:rsidRDefault="00FD4D65" w:rsidP="00C43AE4">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FD4D65" w:rsidRPr="00C43AE4" w14:paraId="05D4980D" w14:textId="77777777" w:rsidTr="00457EE7">
        <w:trPr>
          <w:trHeight w:val="10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5866B23" w14:textId="12FCFC1F" w:rsidR="00FD4D65" w:rsidRPr="00C43AE4" w:rsidRDefault="0080653E" w:rsidP="00C43AE4">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6</w:t>
            </w:r>
            <w:r w:rsidR="003400B6">
              <w:rPr>
                <w:rFonts w:asciiTheme="majorBidi" w:eastAsia="Times New Roman" w:hAnsiTheme="majorBidi" w:cstheme="majorBidi"/>
                <w:color w:val="000000"/>
                <w:sz w:val="20"/>
                <w:szCs w:val="20"/>
              </w:rPr>
              <w:t>.</w:t>
            </w:r>
            <w:r>
              <w:rPr>
                <w:rFonts w:asciiTheme="majorBidi" w:eastAsia="Times New Roman" w:hAnsiTheme="majorBidi" w:cstheme="majorBidi"/>
                <w:color w:val="000000"/>
                <w:sz w:val="20"/>
                <w:szCs w:val="20"/>
              </w:rPr>
              <w:t>1</w:t>
            </w:r>
          </w:p>
        </w:tc>
        <w:tc>
          <w:tcPr>
            <w:tcW w:w="4298" w:type="dxa"/>
            <w:tcBorders>
              <w:top w:val="nil"/>
              <w:left w:val="nil"/>
              <w:bottom w:val="single" w:sz="4" w:space="0" w:color="auto"/>
              <w:right w:val="single" w:sz="4" w:space="0" w:color="auto"/>
            </w:tcBorders>
            <w:shd w:val="clear" w:color="auto" w:fill="auto"/>
            <w:vAlign w:val="center"/>
            <w:hideMark/>
          </w:tcPr>
          <w:p w14:paraId="50C8F41B" w14:textId="50AF6663" w:rsidR="00FD4D65" w:rsidRPr="00C43AE4" w:rsidRDefault="00FD4D65" w:rsidP="00016570">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Indicate the d</w:t>
            </w:r>
            <w:r w:rsidRPr="00C43AE4">
              <w:rPr>
                <w:rFonts w:asciiTheme="majorBidi" w:eastAsia="Times New Roman" w:hAnsiTheme="majorBidi" w:cstheme="majorBidi"/>
                <w:color w:val="000000"/>
                <w:sz w:val="20"/>
                <w:szCs w:val="20"/>
              </w:rPr>
              <w:t xml:space="preserve">aily </w:t>
            </w:r>
            <w:r>
              <w:rPr>
                <w:rFonts w:asciiTheme="majorBidi" w:eastAsia="Times New Roman" w:hAnsiTheme="majorBidi" w:cstheme="majorBidi"/>
                <w:color w:val="000000"/>
                <w:sz w:val="20"/>
                <w:szCs w:val="20"/>
              </w:rPr>
              <w:t>minimum</w:t>
            </w:r>
            <w:r w:rsidRPr="00C43AE4">
              <w:rPr>
                <w:rFonts w:asciiTheme="majorBidi" w:eastAsia="Times New Roman" w:hAnsiTheme="majorBidi" w:cstheme="majorBidi"/>
                <w:color w:val="000000"/>
                <w:sz w:val="20"/>
                <w:szCs w:val="20"/>
              </w:rPr>
              <w:t xml:space="preserve"> distribution </w:t>
            </w:r>
            <w:r>
              <w:rPr>
                <w:rFonts w:asciiTheme="majorBidi" w:eastAsia="Times New Roman" w:hAnsiTheme="majorBidi" w:cstheme="majorBidi"/>
                <w:color w:val="000000"/>
                <w:sz w:val="20"/>
                <w:szCs w:val="20"/>
              </w:rPr>
              <w:t xml:space="preserve">transfer </w:t>
            </w:r>
            <w:r w:rsidRPr="00C43AE4">
              <w:rPr>
                <w:rFonts w:asciiTheme="majorBidi" w:eastAsia="Times New Roman" w:hAnsiTheme="majorBidi" w:cstheme="majorBidi"/>
                <w:color w:val="000000"/>
                <w:sz w:val="20"/>
                <w:szCs w:val="20"/>
              </w:rPr>
              <w:t>limit</w:t>
            </w:r>
            <w:r>
              <w:rPr>
                <w:rFonts w:asciiTheme="majorBidi" w:eastAsia="Times New Roman" w:hAnsiTheme="majorBidi" w:cstheme="majorBidi"/>
                <w:color w:val="000000"/>
                <w:sz w:val="20"/>
                <w:szCs w:val="20"/>
              </w:rPr>
              <w:t xml:space="preserve"> and minimum number of beneficiaries that need to be assisted per day</w:t>
            </w:r>
            <w:r w:rsidR="009F45B8">
              <w:rPr>
                <w:rFonts w:asciiTheme="majorBidi" w:eastAsia="Times New Roman" w:hAnsiTheme="majorBidi" w:cstheme="majorBidi"/>
                <w:color w:val="000000"/>
                <w:sz w:val="20"/>
                <w:szCs w:val="20"/>
              </w:rPr>
              <w:t>?</w:t>
            </w:r>
            <w:r w:rsidRPr="00C43AE4">
              <w:rPr>
                <w:rFonts w:asciiTheme="majorBidi" w:eastAsia="Times New Roman" w:hAnsiTheme="majorBidi" w:cstheme="majorBidi"/>
                <w:color w:val="000000"/>
                <w:sz w:val="20"/>
                <w:szCs w:val="20"/>
              </w:rPr>
              <w:t xml:space="preserve"> </w:t>
            </w:r>
          </w:p>
        </w:tc>
        <w:tc>
          <w:tcPr>
            <w:tcW w:w="5016" w:type="dxa"/>
            <w:gridSpan w:val="2"/>
            <w:tcBorders>
              <w:top w:val="nil"/>
              <w:left w:val="nil"/>
              <w:bottom w:val="single" w:sz="4" w:space="0" w:color="auto"/>
              <w:right w:val="single" w:sz="4" w:space="0" w:color="auto"/>
            </w:tcBorders>
            <w:shd w:val="clear" w:color="auto" w:fill="auto"/>
            <w:noWrap/>
            <w:vAlign w:val="center"/>
            <w:hideMark/>
          </w:tcPr>
          <w:p w14:paraId="7954E258" w14:textId="77777777" w:rsidR="00FD4D65" w:rsidRPr="00C43AE4" w:rsidRDefault="00FD4D65" w:rsidP="00C43AE4">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p w14:paraId="4AADBA65" w14:textId="3D296D5A" w:rsidR="00FD4D65" w:rsidRPr="00C43AE4" w:rsidRDefault="00FD4D65" w:rsidP="00C43AE4">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57EE7" w:rsidRPr="00C43AE4" w14:paraId="0ED665B8" w14:textId="77777777" w:rsidTr="00457EE7">
        <w:trPr>
          <w:trHeight w:val="510"/>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5E67AB9" w14:textId="23DA81FF" w:rsidR="00457EE7"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7.0</w:t>
            </w:r>
          </w:p>
        </w:tc>
        <w:tc>
          <w:tcPr>
            <w:tcW w:w="4298" w:type="dxa"/>
            <w:tcBorders>
              <w:top w:val="nil"/>
              <w:left w:val="nil"/>
              <w:bottom w:val="single" w:sz="4" w:space="0" w:color="auto"/>
              <w:right w:val="single" w:sz="4" w:space="0" w:color="auto"/>
            </w:tcBorders>
            <w:shd w:val="clear" w:color="auto" w:fill="auto"/>
            <w:vAlign w:val="center"/>
          </w:tcPr>
          <w:p w14:paraId="65FEDF46" w14:textId="6E3D86C3" w:rsidR="00457EE7" w:rsidRDefault="00457EE7" w:rsidP="00411492">
            <w:pPr>
              <w:spacing w:after="0" w:line="240" w:lineRule="auto"/>
              <w:rPr>
                <w:rFonts w:asciiTheme="majorBidi" w:eastAsia="Times New Roman" w:hAnsiTheme="majorBidi" w:cstheme="majorBidi"/>
                <w:color w:val="000000"/>
                <w:sz w:val="20"/>
                <w:szCs w:val="20"/>
              </w:rPr>
            </w:pPr>
            <w:r w:rsidRPr="00457EE7">
              <w:rPr>
                <w:rFonts w:asciiTheme="majorBidi" w:eastAsia="Times New Roman" w:hAnsiTheme="majorBidi" w:cstheme="majorBidi"/>
                <w:color w:val="000000"/>
                <w:sz w:val="20"/>
                <w:szCs w:val="20"/>
              </w:rPr>
              <w:t>What</w:t>
            </w:r>
            <w:r w:rsidR="00737AF7">
              <w:rPr>
                <w:rFonts w:asciiTheme="majorBidi" w:eastAsia="Times New Roman" w:hAnsiTheme="majorBidi" w:cstheme="majorBidi"/>
                <w:color w:val="000000"/>
                <w:sz w:val="20"/>
                <w:szCs w:val="20"/>
              </w:rPr>
              <w:t xml:space="preserve"> internal procedures are in place to ensure there is access to</w:t>
            </w:r>
            <w:r w:rsidRPr="00457EE7">
              <w:rPr>
                <w:rFonts w:asciiTheme="majorBidi" w:eastAsia="Times New Roman" w:hAnsiTheme="majorBidi" w:cstheme="majorBidi"/>
                <w:color w:val="000000"/>
                <w:sz w:val="20"/>
                <w:szCs w:val="20"/>
              </w:rPr>
              <w:t xml:space="preserve"> your liquidity in a post-shock situation and how would you overcome these </w:t>
            </w:r>
            <w:r w:rsidR="00737AF7">
              <w:rPr>
                <w:rFonts w:asciiTheme="majorBidi" w:eastAsia="Times New Roman" w:hAnsiTheme="majorBidi" w:cstheme="majorBidi"/>
                <w:color w:val="000000"/>
                <w:sz w:val="20"/>
                <w:szCs w:val="20"/>
              </w:rPr>
              <w:t xml:space="preserve">liquidity </w:t>
            </w:r>
            <w:r w:rsidRPr="00457EE7">
              <w:rPr>
                <w:rFonts w:asciiTheme="majorBidi" w:eastAsia="Times New Roman" w:hAnsiTheme="majorBidi" w:cstheme="majorBidi"/>
                <w:color w:val="000000"/>
                <w:sz w:val="20"/>
                <w:szCs w:val="20"/>
              </w:rPr>
              <w:t>issues?</w:t>
            </w:r>
          </w:p>
        </w:tc>
        <w:tc>
          <w:tcPr>
            <w:tcW w:w="5016" w:type="dxa"/>
            <w:gridSpan w:val="2"/>
            <w:tcBorders>
              <w:top w:val="nil"/>
              <w:left w:val="nil"/>
              <w:bottom w:val="single" w:sz="4" w:space="0" w:color="auto"/>
              <w:right w:val="single" w:sz="4" w:space="0" w:color="auto"/>
            </w:tcBorders>
            <w:shd w:val="clear" w:color="auto" w:fill="auto"/>
            <w:noWrap/>
            <w:vAlign w:val="center"/>
          </w:tcPr>
          <w:p w14:paraId="7DC878FC" w14:textId="77777777" w:rsidR="00457EE7" w:rsidRPr="00C43AE4" w:rsidRDefault="00457EE7" w:rsidP="00411492">
            <w:pPr>
              <w:spacing w:after="0" w:line="240" w:lineRule="auto"/>
              <w:jc w:val="center"/>
              <w:rPr>
                <w:rFonts w:asciiTheme="majorBidi" w:eastAsia="Times New Roman" w:hAnsiTheme="majorBidi" w:cstheme="majorBidi"/>
                <w:color w:val="000000"/>
                <w:sz w:val="20"/>
                <w:szCs w:val="20"/>
              </w:rPr>
            </w:pPr>
          </w:p>
        </w:tc>
      </w:tr>
      <w:tr w:rsidR="009B4846" w:rsidRPr="00C43AE4" w14:paraId="5205E38C" w14:textId="77777777" w:rsidTr="00457EE7">
        <w:trPr>
          <w:trHeight w:val="510"/>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E73FA64" w14:textId="132E8936" w:rsidR="009B4846"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8.0</w:t>
            </w:r>
          </w:p>
        </w:tc>
        <w:tc>
          <w:tcPr>
            <w:tcW w:w="4298" w:type="dxa"/>
            <w:tcBorders>
              <w:top w:val="nil"/>
              <w:left w:val="nil"/>
              <w:bottom w:val="single" w:sz="4" w:space="0" w:color="auto"/>
              <w:right w:val="single" w:sz="4" w:space="0" w:color="auto"/>
            </w:tcBorders>
            <w:shd w:val="clear" w:color="auto" w:fill="auto"/>
            <w:vAlign w:val="center"/>
          </w:tcPr>
          <w:p w14:paraId="2259B74E" w14:textId="03CBF9A7" w:rsidR="009B4846" w:rsidRDefault="009B4846" w:rsidP="00411492">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What type of data &amp; information is needed from IOM beneficiaries to receive services? </w:t>
            </w:r>
          </w:p>
        </w:tc>
        <w:tc>
          <w:tcPr>
            <w:tcW w:w="5016" w:type="dxa"/>
            <w:gridSpan w:val="2"/>
            <w:tcBorders>
              <w:top w:val="nil"/>
              <w:left w:val="nil"/>
              <w:bottom w:val="single" w:sz="4" w:space="0" w:color="auto"/>
              <w:right w:val="single" w:sz="4" w:space="0" w:color="auto"/>
            </w:tcBorders>
            <w:shd w:val="clear" w:color="auto" w:fill="auto"/>
            <w:noWrap/>
            <w:vAlign w:val="center"/>
          </w:tcPr>
          <w:p w14:paraId="66D9F12B" w14:textId="77777777" w:rsidR="009B4846" w:rsidRPr="00C43AE4" w:rsidRDefault="009B4846" w:rsidP="00411492">
            <w:pPr>
              <w:spacing w:after="0" w:line="240" w:lineRule="auto"/>
              <w:jc w:val="center"/>
              <w:rPr>
                <w:rFonts w:asciiTheme="majorBidi" w:eastAsia="Times New Roman" w:hAnsiTheme="majorBidi" w:cstheme="majorBidi"/>
                <w:color w:val="000000"/>
                <w:sz w:val="20"/>
                <w:szCs w:val="20"/>
              </w:rPr>
            </w:pPr>
          </w:p>
        </w:tc>
      </w:tr>
      <w:tr w:rsidR="002358FD" w:rsidRPr="00C43AE4" w14:paraId="51B51BE7" w14:textId="77777777" w:rsidTr="00457EE7">
        <w:trPr>
          <w:trHeight w:val="510"/>
        </w:trPr>
        <w:tc>
          <w:tcPr>
            <w:tcW w:w="566" w:type="dxa"/>
            <w:tcBorders>
              <w:top w:val="nil"/>
              <w:left w:val="single" w:sz="4" w:space="0" w:color="auto"/>
              <w:bottom w:val="single" w:sz="4" w:space="0" w:color="auto"/>
              <w:right w:val="single" w:sz="4" w:space="0" w:color="auto"/>
            </w:tcBorders>
            <w:shd w:val="clear" w:color="auto" w:fill="auto"/>
            <w:noWrap/>
            <w:vAlign w:val="center"/>
          </w:tcPr>
          <w:p w14:paraId="676A19D1" w14:textId="433E5E8E" w:rsidR="002358FD"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9.0</w:t>
            </w:r>
          </w:p>
        </w:tc>
        <w:tc>
          <w:tcPr>
            <w:tcW w:w="4298" w:type="dxa"/>
            <w:tcBorders>
              <w:top w:val="nil"/>
              <w:left w:val="nil"/>
              <w:bottom w:val="single" w:sz="4" w:space="0" w:color="auto"/>
              <w:right w:val="single" w:sz="4" w:space="0" w:color="auto"/>
            </w:tcBorders>
            <w:shd w:val="clear" w:color="auto" w:fill="auto"/>
            <w:vAlign w:val="center"/>
          </w:tcPr>
          <w:p w14:paraId="6C6D5F8F" w14:textId="68C8295E" w:rsidR="002358FD" w:rsidRDefault="002358FD" w:rsidP="00411492">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What set of procedures will be implemented by the bidder to ensure quality services will be delivered to IOM beneficiaries?  </w:t>
            </w:r>
          </w:p>
        </w:tc>
        <w:tc>
          <w:tcPr>
            <w:tcW w:w="5016" w:type="dxa"/>
            <w:gridSpan w:val="2"/>
            <w:tcBorders>
              <w:top w:val="nil"/>
              <w:left w:val="nil"/>
              <w:bottom w:val="single" w:sz="4" w:space="0" w:color="auto"/>
              <w:right w:val="single" w:sz="4" w:space="0" w:color="auto"/>
            </w:tcBorders>
            <w:shd w:val="clear" w:color="auto" w:fill="auto"/>
            <w:noWrap/>
            <w:vAlign w:val="center"/>
          </w:tcPr>
          <w:p w14:paraId="3AF7DBB9" w14:textId="77777777" w:rsidR="002358FD" w:rsidRPr="00C43AE4" w:rsidRDefault="002358FD" w:rsidP="00411492">
            <w:pPr>
              <w:spacing w:after="0" w:line="240" w:lineRule="auto"/>
              <w:jc w:val="center"/>
              <w:rPr>
                <w:rFonts w:asciiTheme="majorBidi" w:eastAsia="Times New Roman" w:hAnsiTheme="majorBidi" w:cstheme="majorBidi"/>
                <w:color w:val="000000"/>
                <w:sz w:val="20"/>
                <w:szCs w:val="20"/>
              </w:rPr>
            </w:pPr>
          </w:p>
        </w:tc>
      </w:tr>
      <w:tr w:rsidR="00411492" w:rsidRPr="00C43AE4" w14:paraId="4E68F01A" w14:textId="77777777" w:rsidTr="00457EE7">
        <w:trPr>
          <w:trHeight w:val="51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D5C86E2" w14:textId="1E50BE82" w:rsidR="00411492" w:rsidRPr="00C43AE4"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10</w:t>
            </w:r>
            <w:r w:rsidR="003400B6">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11AF7395" w14:textId="1AA94B30" w:rsidR="00411492" w:rsidRPr="0080653E" w:rsidRDefault="00411492" w:rsidP="00411492">
            <w:pPr>
              <w:spacing w:after="0" w:line="240" w:lineRule="auto"/>
              <w:rPr>
                <w:rFonts w:asciiTheme="majorBidi" w:eastAsia="Times New Roman" w:hAnsiTheme="majorBidi" w:cstheme="majorBidi"/>
                <w:i/>
                <w:iCs/>
                <w:color w:val="000000"/>
                <w:sz w:val="18"/>
                <w:szCs w:val="18"/>
              </w:rPr>
            </w:pPr>
            <w:r>
              <w:rPr>
                <w:rFonts w:asciiTheme="majorBidi" w:eastAsia="Times New Roman" w:hAnsiTheme="majorBidi" w:cstheme="majorBidi"/>
                <w:color w:val="000000"/>
                <w:sz w:val="20"/>
                <w:szCs w:val="20"/>
              </w:rPr>
              <w:t>Outline what type of t</w:t>
            </w:r>
            <w:r w:rsidRPr="00C43AE4">
              <w:rPr>
                <w:rFonts w:asciiTheme="majorBidi" w:eastAsia="Times New Roman" w:hAnsiTheme="majorBidi" w:cstheme="majorBidi"/>
                <w:color w:val="000000"/>
                <w:sz w:val="20"/>
                <w:szCs w:val="20"/>
              </w:rPr>
              <w:t>echnical support</w:t>
            </w:r>
            <w:r>
              <w:rPr>
                <w:rFonts w:asciiTheme="majorBidi" w:eastAsia="Times New Roman" w:hAnsiTheme="majorBidi" w:cstheme="majorBidi"/>
                <w:color w:val="000000"/>
                <w:sz w:val="20"/>
                <w:szCs w:val="20"/>
              </w:rPr>
              <w:t xml:space="preserve"> will be provided to IOM beneficiaries &amp; IOM project teams </w:t>
            </w:r>
            <w:r w:rsidRPr="000B6322">
              <w:rPr>
                <w:rFonts w:asciiTheme="majorBidi" w:eastAsia="Times New Roman" w:hAnsiTheme="majorBidi" w:cstheme="majorBidi"/>
                <w:i/>
                <w:iCs/>
                <w:color w:val="000000"/>
                <w:sz w:val="18"/>
                <w:szCs w:val="18"/>
              </w:rPr>
              <w:t>(</w:t>
            </w:r>
            <w:proofErr w:type="spellStart"/>
            <w:r w:rsidR="00CB0095">
              <w:rPr>
                <w:rFonts w:asciiTheme="majorBidi" w:eastAsia="Times New Roman" w:hAnsiTheme="majorBidi" w:cstheme="majorBidi"/>
                <w:i/>
                <w:iCs/>
                <w:color w:val="000000"/>
                <w:sz w:val="18"/>
                <w:szCs w:val="18"/>
              </w:rPr>
              <w:t>e.g</w:t>
            </w:r>
            <w:proofErr w:type="spellEnd"/>
            <w:r w:rsidR="00CB0095">
              <w:rPr>
                <w:rFonts w:asciiTheme="majorBidi" w:eastAsia="Times New Roman" w:hAnsiTheme="majorBidi" w:cstheme="majorBidi"/>
                <w:i/>
                <w:iCs/>
                <w:color w:val="000000"/>
                <w:sz w:val="18"/>
                <w:szCs w:val="18"/>
              </w:rPr>
              <w:t xml:space="preserve"> Training, </w:t>
            </w:r>
            <w:r w:rsidRPr="000B6322">
              <w:rPr>
                <w:rFonts w:asciiTheme="majorBidi" w:eastAsia="Times New Roman" w:hAnsiTheme="majorBidi" w:cstheme="majorBidi"/>
                <w:i/>
                <w:iCs/>
                <w:color w:val="000000"/>
                <w:sz w:val="18"/>
                <w:szCs w:val="18"/>
              </w:rPr>
              <w:t>Hotline, Field staff</w:t>
            </w:r>
            <w:r w:rsidRPr="00C43AE4">
              <w:rPr>
                <w:rFonts w:asciiTheme="majorBidi" w:eastAsia="Times New Roman" w:hAnsiTheme="majorBidi" w:cstheme="majorBidi"/>
                <w:i/>
                <w:iCs/>
                <w:color w:val="000000"/>
                <w:sz w:val="20"/>
                <w:szCs w:val="20"/>
              </w:rPr>
              <w:t>)</w:t>
            </w:r>
          </w:p>
        </w:tc>
        <w:tc>
          <w:tcPr>
            <w:tcW w:w="5016" w:type="dxa"/>
            <w:gridSpan w:val="2"/>
            <w:tcBorders>
              <w:top w:val="nil"/>
              <w:left w:val="nil"/>
              <w:bottom w:val="single" w:sz="4" w:space="0" w:color="auto"/>
              <w:right w:val="single" w:sz="4" w:space="0" w:color="auto"/>
            </w:tcBorders>
            <w:shd w:val="clear" w:color="auto" w:fill="auto"/>
            <w:noWrap/>
            <w:vAlign w:val="center"/>
            <w:hideMark/>
          </w:tcPr>
          <w:p w14:paraId="60AFAC11" w14:textId="12A47003"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p>
        </w:tc>
      </w:tr>
      <w:tr w:rsidR="00411492" w:rsidRPr="00C43AE4" w14:paraId="6C4A0780" w14:textId="77777777" w:rsidTr="00457EE7">
        <w:trPr>
          <w:trHeight w:val="51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B0577AD" w14:textId="08E2DC62" w:rsidR="00411492" w:rsidRPr="00C43AE4"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11</w:t>
            </w:r>
            <w:r w:rsidR="003400B6">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tcPr>
          <w:p w14:paraId="43B667D2" w14:textId="77777777" w:rsidR="00B443D2" w:rsidRPr="00B443D2" w:rsidRDefault="00B443D2" w:rsidP="00B443D2">
            <w:pPr>
              <w:spacing w:after="0" w:line="240" w:lineRule="auto"/>
              <w:rPr>
                <w:rFonts w:asciiTheme="majorBidi" w:eastAsia="Times New Roman" w:hAnsiTheme="majorBidi" w:cstheme="majorBidi"/>
                <w:color w:val="000000"/>
                <w:sz w:val="20"/>
                <w:szCs w:val="20"/>
              </w:rPr>
            </w:pPr>
            <w:r w:rsidRPr="00B443D2">
              <w:rPr>
                <w:rFonts w:asciiTheme="majorBidi" w:eastAsia="Times New Roman" w:hAnsiTheme="majorBidi" w:cstheme="majorBidi"/>
                <w:color w:val="000000"/>
                <w:sz w:val="20"/>
                <w:szCs w:val="20"/>
              </w:rPr>
              <w:t>Would you need any support (financial, human resources, hardware, etc.) to expand your services? If so what kind of support?</w:t>
            </w:r>
          </w:p>
          <w:p w14:paraId="6BCCF146" w14:textId="7DDB19BB" w:rsidR="00B443D2" w:rsidRPr="00B443D2" w:rsidRDefault="00B443D2" w:rsidP="00411492">
            <w:pPr>
              <w:spacing w:after="0" w:line="240" w:lineRule="auto"/>
              <w:rPr>
                <w:rFonts w:asciiTheme="majorBidi" w:eastAsia="Times New Roman" w:hAnsiTheme="majorBidi" w:cstheme="majorBidi"/>
                <w:color w:val="000000"/>
                <w:sz w:val="20"/>
                <w:szCs w:val="20"/>
              </w:rPr>
            </w:pPr>
          </w:p>
        </w:tc>
        <w:tc>
          <w:tcPr>
            <w:tcW w:w="5016" w:type="dxa"/>
            <w:gridSpan w:val="2"/>
            <w:tcBorders>
              <w:top w:val="nil"/>
              <w:left w:val="nil"/>
              <w:bottom w:val="single" w:sz="4" w:space="0" w:color="auto"/>
              <w:right w:val="single" w:sz="4" w:space="0" w:color="auto"/>
            </w:tcBorders>
            <w:shd w:val="clear" w:color="auto" w:fill="auto"/>
            <w:noWrap/>
            <w:vAlign w:val="center"/>
            <w:hideMark/>
          </w:tcPr>
          <w:p w14:paraId="6A6DF8A7"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p w14:paraId="301D3A15" w14:textId="3EC01838"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841993" w:rsidRPr="00C43AE4" w14:paraId="0392514A" w14:textId="77777777" w:rsidTr="00457EE7">
        <w:trPr>
          <w:trHeight w:val="510"/>
        </w:trPr>
        <w:tc>
          <w:tcPr>
            <w:tcW w:w="566" w:type="dxa"/>
            <w:tcBorders>
              <w:top w:val="nil"/>
              <w:left w:val="single" w:sz="4" w:space="0" w:color="auto"/>
              <w:bottom w:val="single" w:sz="4" w:space="0" w:color="auto"/>
              <w:right w:val="single" w:sz="4" w:space="0" w:color="auto"/>
            </w:tcBorders>
            <w:shd w:val="clear" w:color="auto" w:fill="auto"/>
            <w:noWrap/>
            <w:vAlign w:val="center"/>
          </w:tcPr>
          <w:p w14:paraId="13DA117C" w14:textId="7F563785" w:rsidR="00841993"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12.0</w:t>
            </w:r>
          </w:p>
        </w:tc>
        <w:tc>
          <w:tcPr>
            <w:tcW w:w="4298" w:type="dxa"/>
            <w:tcBorders>
              <w:top w:val="nil"/>
              <w:left w:val="nil"/>
              <w:bottom w:val="single" w:sz="4" w:space="0" w:color="auto"/>
              <w:right w:val="single" w:sz="4" w:space="0" w:color="auto"/>
            </w:tcBorders>
            <w:shd w:val="clear" w:color="auto" w:fill="auto"/>
            <w:vAlign w:val="center"/>
          </w:tcPr>
          <w:p w14:paraId="200F9A8E" w14:textId="179376F4" w:rsidR="00841993" w:rsidRPr="00841993" w:rsidRDefault="00841993" w:rsidP="00841993">
            <w:pPr>
              <w:spacing w:after="0" w:line="240" w:lineRule="auto"/>
              <w:rPr>
                <w:rFonts w:asciiTheme="majorBidi" w:eastAsia="Times New Roman" w:hAnsiTheme="majorBidi" w:cstheme="majorBidi"/>
                <w:color w:val="000000"/>
                <w:sz w:val="20"/>
                <w:szCs w:val="20"/>
              </w:rPr>
            </w:pPr>
            <w:r w:rsidRPr="00841993">
              <w:rPr>
                <w:rFonts w:asciiTheme="majorBidi" w:eastAsia="Times New Roman" w:hAnsiTheme="majorBidi" w:cstheme="majorBidi"/>
                <w:bCs/>
                <w:color w:val="000000"/>
                <w:sz w:val="20"/>
                <w:szCs w:val="20"/>
              </w:rPr>
              <w:t>Wh</w:t>
            </w:r>
            <w:r>
              <w:rPr>
                <w:rFonts w:asciiTheme="majorBidi" w:eastAsia="Times New Roman" w:hAnsiTheme="majorBidi" w:cstheme="majorBidi"/>
                <w:bCs/>
                <w:color w:val="000000"/>
                <w:sz w:val="20"/>
                <w:szCs w:val="20"/>
              </w:rPr>
              <w:t>at</w:t>
            </w:r>
            <w:r w:rsidRPr="00841993">
              <w:rPr>
                <w:rFonts w:asciiTheme="majorBidi" w:eastAsia="Times New Roman" w:hAnsiTheme="majorBidi" w:cstheme="majorBidi"/>
                <w:bCs/>
                <w:color w:val="000000"/>
                <w:sz w:val="20"/>
                <w:szCs w:val="20"/>
              </w:rPr>
              <w:t xml:space="preserve"> security measures </w:t>
            </w:r>
            <w:r>
              <w:rPr>
                <w:rFonts w:asciiTheme="majorBidi" w:eastAsia="Times New Roman" w:hAnsiTheme="majorBidi" w:cstheme="majorBidi"/>
                <w:bCs/>
                <w:color w:val="000000"/>
                <w:sz w:val="20"/>
                <w:szCs w:val="20"/>
              </w:rPr>
              <w:t>will</w:t>
            </w:r>
            <w:r w:rsidRPr="00841993">
              <w:rPr>
                <w:rFonts w:asciiTheme="majorBidi" w:eastAsia="Times New Roman" w:hAnsiTheme="majorBidi" w:cstheme="majorBidi"/>
                <w:bCs/>
                <w:color w:val="000000"/>
                <w:sz w:val="20"/>
                <w:szCs w:val="20"/>
              </w:rPr>
              <w:t xml:space="preserve"> you be able to put in place to ensure </w:t>
            </w:r>
            <w:r>
              <w:rPr>
                <w:rFonts w:asciiTheme="majorBidi" w:eastAsia="Times New Roman" w:hAnsiTheme="majorBidi" w:cstheme="majorBidi"/>
                <w:bCs/>
                <w:color w:val="000000"/>
                <w:sz w:val="20"/>
                <w:szCs w:val="20"/>
              </w:rPr>
              <w:t>beneficiary</w:t>
            </w:r>
            <w:r w:rsidRPr="00841993">
              <w:rPr>
                <w:rFonts w:asciiTheme="majorBidi" w:eastAsia="Times New Roman" w:hAnsiTheme="majorBidi" w:cstheme="majorBidi"/>
                <w:bCs/>
                <w:color w:val="000000"/>
                <w:sz w:val="20"/>
                <w:szCs w:val="20"/>
              </w:rPr>
              <w:t xml:space="preserve"> safety in remote areas?</w:t>
            </w:r>
          </w:p>
          <w:p w14:paraId="2FDD90CC" w14:textId="77777777" w:rsidR="00841993" w:rsidRPr="00B443D2" w:rsidRDefault="00841993" w:rsidP="00B443D2">
            <w:pPr>
              <w:spacing w:after="0" w:line="240" w:lineRule="auto"/>
              <w:rPr>
                <w:rFonts w:asciiTheme="majorBidi" w:eastAsia="Times New Roman" w:hAnsiTheme="majorBidi" w:cstheme="majorBidi"/>
                <w:color w:val="000000"/>
                <w:sz w:val="20"/>
                <w:szCs w:val="20"/>
              </w:rPr>
            </w:pPr>
          </w:p>
        </w:tc>
        <w:tc>
          <w:tcPr>
            <w:tcW w:w="5016" w:type="dxa"/>
            <w:gridSpan w:val="2"/>
            <w:tcBorders>
              <w:top w:val="nil"/>
              <w:left w:val="nil"/>
              <w:bottom w:val="single" w:sz="4" w:space="0" w:color="auto"/>
              <w:right w:val="single" w:sz="4" w:space="0" w:color="auto"/>
            </w:tcBorders>
            <w:shd w:val="clear" w:color="auto" w:fill="auto"/>
            <w:noWrap/>
            <w:vAlign w:val="center"/>
          </w:tcPr>
          <w:p w14:paraId="6208B846" w14:textId="77777777" w:rsidR="00841993" w:rsidRPr="00C43AE4" w:rsidRDefault="00841993" w:rsidP="00411492">
            <w:pPr>
              <w:spacing w:after="0" w:line="240" w:lineRule="auto"/>
              <w:jc w:val="center"/>
              <w:rPr>
                <w:rFonts w:asciiTheme="majorBidi" w:eastAsia="Times New Roman" w:hAnsiTheme="majorBidi" w:cstheme="majorBidi"/>
                <w:color w:val="000000"/>
                <w:sz w:val="20"/>
                <w:szCs w:val="20"/>
              </w:rPr>
            </w:pPr>
          </w:p>
        </w:tc>
      </w:tr>
      <w:tr w:rsidR="00720EE8" w:rsidRPr="00C43AE4" w14:paraId="08B241BE" w14:textId="77777777" w:rsidTr="00457EE7">
        <w:trPr>
          <w:trHeight w:val="510"/>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CA1F315" w14:textId="6A18459A" w:rsidR="00720EE8"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13.0</w:t>
            </w:r>
          </w:p>
        </w:tc>
        <w:tc>
          <w:tcPr>
            <w:tcW w:w="4298" w:type="dxa"/>
            <w:tcBorders>
              <w:top w:val="nil"/>
              <w:left w:val="nil"/>
              <w:bottom w:val="single" w:sz="4" w:space="0" w:color="auto"/>
              <w:right w:val="single" w:sz="4" w:space="0" w:color="auto"/>
            </w:tcBorders>
            <w:shd w:val="clear" w:color="auto" w:fill="auto"/>
            <w:vAlign w:val="center"/>
          </w:tcPr>
          <w:p w14:paraId="2BF7346A" w14:textId="4C75C5D4" w:rsidR="00720EE8" w:rsidRPr="00841993" w:rsidRDefault="00720EE8" w:rsidP="00841993">
            <w:pPr>
              <w:spacing w:after="0" w:line="240" w:lineRule="auto"/>
              <w:rPr>
                <w:rFonts w:asciiTheme="majorBidi" w:eastAsia="Times New Roman" w:hAnsiTheme="majorBidi" w:cstheme="majorBidi"/>
                <w:bCs/>
                <w:color w:val="000000"/>
                <w:sz w:val="20"/>
                <w:szCs w:val="20"/>
              </w:rPr>
            </w:pPr>
            <w:r>
              <w:rPr>
                <w:rFonts w:asciiTheme="majorBidi" w:eastAsia="Times New Roman" w:hAnsiTheme="majorBidi" w:cstheme="majorBidi"/>
                <w:bCs/>
                <w:color w:val="000000"/>
                <w:sz w:val="20"/>
                <w:szCs w:val="20"/>
              </w:rPr>
              <w:t>Provide basic bullet points on the process flow on how a beneficiary can complain when they claim they did not receive their assistance; have been mistreated or other trouble shooting?</w:t>
            </w:r>
          </w:p>
        </w:tc>
        <w:tc>
          <w:tcPr>
            <w:tcW w:w="5016" w:type="dxa"/>
            <w:gridSpan w:val="2"/>
            <w:tcBorders>
              <w:top w:val="nil"/>
              <w:left w:val="nil"/>
              <w:bottom w:val="single" w:sz="4" w:space="0" w:color="auto"/>
              <w:right w:val="single" w:sz="4" w:space="0" w:color="auto"/>
            </w:tcBorders>
            <w:shd w:val="clear" w:color="auto" w:fill="auto"/>
            <w:noWrap/>
            <w:vAlign w:val="center"/>
          </w:tcPr>
          <w:p w14:paraId="45A29170" w14:textId="77777777" w:rsidR="00720EE8" w:rsidRPr="00C43AE4" w:rsidRDefault="00720EE8" w:rsidP="00411492">
            <w:pPr>
              <w:spacing w:after="0" w:line="240" w:lineRule="auto"/>
              <w:jc w:val="center"/>
              <w:rPr>
                <w:rFonts w:asciiTheme="majorBidi" w:eastAsia="Times New Roman" w:hAnsiTheme="majorBidi" w:cstheme="majorBidi"/>
                <w:color w:val="000000"/>
                <w:sz w:val="20"/>
                <w:szCs w:val="20"/>
              </w:rPr>
            </w:pPr>
          </w:p>
        </w:tc>
      </w:tr>
      <w:tr w:rsidR="00411492" w:rsidRPr="00C43AE4" w14:paraId="20D4D8B6" w14:textId="77777777" w:rsidTr="00457EE7">
        <w:trPr>
          <w:trHeight w:val="300"/>
        </w:trPr>
        <w:tc>
          <w:tcPr>
            <w:tcW w:w="9880" w:type="dxa"/>
            <w:gridSpan w:val="4"/>
            <w:tcBorders>
              <w:top w:val="single" w:sz="4" w:space="0" w:color="auto"/>
              <w:left w:val="single" w:sz="4" w:space="0" w:color="auto"/>
              <w:bottom w:val="single" w:sz="4" w:space="0" w:color="auto"/>
              <w:right w:val="single" w:sz="4" w:space="0" w:color="000000"/>
            </w:tcBorders>
            <w:shd w:val="clear" w:color="000000" w:fill="5B9BD5"/>
            <w:noWrap/>
            <w:vAlign w:val="center"/>
            <w:hideMark/>
          </w:tcPr>
          <w:p w14:paraId="6F0EAB77" w14:textId="77777777" w:rsidR="00411492" w:rsidRPr="00C43AE4" w:rsidRDefault="00411492" w:rsidP="00411492">
            <w:pPr>
              <w:spacing w:after="0" w:line="240" w:lineRule="auto"/>
              <w:jc w:val="center"/>
              <w:rPr>
                <w:rFonts w:asciiTheme="majorBidi" w:eastAsia="Times New Roman" w:hAnsiTheme="majorBidi" w:cstheme="majorBidi"/>
                <w:b/>
                <w:bCs/>
                <w:color w:val="000000"/>
                <w:sz w:val="20"/>
                <w:szCs w:val="20"/>
              </w:rPr>
            </w:pPr>
            <w:r w:rsidRPr="00016570">
              <w:rPr>
                <w:rFonts w:asciiTheme="majorBidi" w:eastAsia="Times New Roman" w:hAnsiTheme="majorBidi" w:cstheme="majorBidi"/>
                <w:b/>
                <w:bCs/>
                <w:color w:val="000000"/>
                <w:sz w:val="28"/>
                <w:szCs w:val="28"/>
              </w:rPr>
              <w:t>Cost/ Fees</w:t>
            </w:r>
          </w:p>
        </w:tc>
      </w:tr>
      <w:tr w:rsidR="00411492" w:rsidRPr="00C43AE4" w14:paraId="5B4CC79F" w14:textId="77777777" w:rsidTr="00457EE7">
        <w:trPr>
          <w:trHeight w:val="510"/>
        </w:trPr>
        <w:tc>
          <w:tcPr>
            <w:tcW w:w="566" w:type="dxa"/>
            <w:tcBorders>
              <w:top w:val="nil"/>
              <w:left w:val="single" w:sz="4" w:space="0" w:color="auto"/>
              <w:bottom w:val="single" w:sz="4" w:space="0" w:color="auto"/>
              <w:right w:val="single" w:sz="4" w:space="0" w:color="auto"/>
            </w:tcBorders>
            <w:shd w:val="clear" w:color="000000" w:fill="BFBFBF"/>
            <w:noWrap/>
            <w:vAlign w:val="center"/>
            <w:hideMark/>
          </w:tcPr>
          <w:p w14:paraId="208A87EC"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w:t>
            </w:r>
          </w:p>
        </w:tc>
        <w:tc>
          <w:tcPr>
            <w:tcW w:w="4298" w:type="dxa"/>
            <w:tcBorders>
              <w:top w:val="nil"/>
              <w:left w:val="nil"/>
              <w:bottom w:val="single" w:sz="4" w:space="0" w:color="auto"/>
              <w:right w:val="single" w:sz="4" w:space="0" w:color="auto"/>
            </w:tcBorders>
            <w:shd w:val="clear" w:color="000000" w:fill="BFBFBF"/>
            <w:noWrap/>
            <w:vAlign w:val="center"/>
            <w:hideMark/>
          </w:tcPr>
          <w:p w14:paraId="7D8D3F59" w14:textId="77777777" w:rsidR="00411492" w:rsidRPr="00C43AE4" w:rsidRDefault="00411492" w:rsidP="00411492">
            <w:pPr>
              <w:spacing w:after="0" w:line="240" w:lineRule="auto"/>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Services</w:t>
            </w:r>
          </w:p>
        </w:tc>
        <w:tc>
          <w:tcPr>
            <w:tcW w:w="1686" w:type="dxa"/>
            <w:tcBorders>
              <w:top w:val="nil"/>
              <w:left w:val="nil"/>
              <w:bottom w:val="single" w:sz="4" w:space="0" w:color="auto"/>
              <w:right w:val="single" w:sz="4" w:space="0" w:color="auto"/>
            </w:tcBorders>
            <w:shd w:val="clear" w:color="000000" w:fill="BFBFBF"/>
            <w:vAlign w:val="center"/>
            <w:hideMark/>
          </w:tcPr>
          <w:p w14:paraId="2EC438A3" w14:textId="2DA90C0D"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xml:space="preserve"> Service fees </w:t>
            </w:r>
            <w:r w:rsidR="00741F73">
              <w:rPr>
                <w:rFonts w:asciiTheme="majorBidi" w:eastAsia="Times New Roman" w:hAnsiTheme="majorBidi" w:cstheme="majorBidi"/>
                <w:color w:val="000000"/>
                <w:sz w:val="20"/>
                <w:szCs w:val="20"/>
              </w:rPr>
              <w:t xml:space="preserve"> </w:t>
            </w:r>
            <w:proofErr w:type="gramStart"/>
            <w:r w:rsidR="00741F73">
              <w:rPr>
                <w:rFonts w:asciiTheme="majorBidi" w:eastAsia="Times New Roman" w:hAnsiTheme="majorBidi" w:cstheme="majorBidi"/>
                <w:color w:val="000000"/>
                <w:sz w:val="20"/>
                <w:szCs w:val="20"/>
              </w:rPr>
              <w:t xml:space="preserve">   (</w:t>
            </w:r>
            <w:proofErr w:type="gramEnd"/>
            <w:r w:rsidR="00741F73">
              <w:rPr>
                <w:rFonts w:asciiTheme="majorBidi" w:eastAsia="Times New Roman" w:hAnsiTheme="majorBidi" w:cstheme="majorBidi"/>
                <w:color w:val="000000"/>
                <w:sz w:val="20"/>
                <w:szCs w:val="20"/>
              </w:rPr>
              <w:t xml:space="preserve">% or </w:t>
            </w:r>
            <w:r w:rsidR="00A55E46">
              <w:rPr>
                <w:rFonts w:asciiTheme="majorBidi" w:eastAsia="Times New Roman" w:hAnsiTheme="majorBidi" w:cstheme="majorBidi"/>
                <w:color w:val="000000"/>
                <w:sz w:val="20"/>
                <w:szCs w:val="20"/>
              </w:rPr>
              <w:t>PKR</w:t>
            </w:r>
            <w:r w:rsidR="00741F73">
              <w:rPr>
                <w:rFonts w:asciiTheme="majorBidi" w:eastAsia="Times New Roman" w:hAnsiTheme="majorBidi" w:cstheme="majorBidi"/>
                <w:color w:val="000000"/>
                <w:sz w:val="20"/>
                <w:szCs w:val="20"/>
              </w:rPr>
              <w:t>)</w:t>
            </w:r>
          </w:p>
        </w:tc>
        <w:tc>
          <w:tcPr>
            <w:tcW w:w="3330" w:type="dxa"/>
            <w:tcBorders>
              <w:top w:val="nil"/>
              <w:left w:val="nil"/>
              <w:bottom w:val="single" w:sz="4" w:space="0" w:color="auto"/>
              <w:right w:val="single" w:sz="4" w:space="0" w:color="auto"/>
            </w:tcBorders>
            <w:shd w:val="clear" w:color="000000" w:fill="BFBFBF"/>
            <w:noWrap/>
            <w:vAlign w:val="center"/>
            <w:hideMark/>
          </w:tcPr>
          <w:p w14:paraId="38BD9012" w14:textId="4FDC3390" w:rsidR="00411492" w:rsidRPr="00C43AE4" w:rsidRDefault="00282D8D" w:rsidP="00411492">
            <w:pPr>
              <w:spacing w:after="0" w:line="240" w:lineRule="auto"/>
              <w:jc w:val="center"/>
              <w:rPr>
                <w:rFonts w:asciiTheme="majorBidi" w:eastAsia="Times New Roman" w:hAnsiTheme="majorBidi" w:cstheme="majorBidi"/>
                <w:color w:val="000000"/>
                <w:sz w:val="20"/>
                <w:szCs w:val="20"/>
              </w:rPr>
            </w:pPr>
            <w:r w:rsidRPr="00282D8D">
              <w:rPr>
                <w:rFonts w:asciiTheme="majorBidi" w:eastAsia="Times New Roman" w:hAnsiTheme="majorBidi" w:cstheme="majorBidi"/>
                <w:color w:val="000000"/>
                <w:sz w:val="20"/>
                <w:szCs w:val="20"/>
              </w:rPr>
              <w:t>Bidders Response/Remarks</w:t>
            </w:r>
          </w:p>
        </w:tc>
      </w:tr>
      <w:tr w:rsidR="00411492" w:rsidRPr="00C43AE4" w14:paraId="69A2D1B8" w14:textId="77777777" w:rsidTr="00457EE7">
        <w:trPr>
          <w:trHeight w:val="76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B930ABC" w14:textId="01C8AFA2" w:rsidR="00411492" w:rsidRPr="00C43AE4"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14</w:t>
            </w:r>
            <w:r w:rsidR="003400B6">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0FF81F4A" w14:textId="77777777" w:rsidR="00167D39" w:rsidRPr="000B6322" w:rsidRDefault="003400B6" w:rsidP="00411492">
            <w:pPr>
              <w:spacing w:after="0" w:line="240" w:lineRule="auto"/>
              <w:rPr>
                <w:rFonts w:asciiTheme="majorBidi" w:eastAsia="Times New Roman" w:hAnsiTheme="majorBidi" w:cstheme="majorBidi"/>
                <w:i/>
                <w:iCs/>
                <w:color w:val="000000"/>
                <w:sz w:val="18"/>
                <w:szCs w:val="18"/>
              </w:rPr>
            </w:pPr>
            <w:r>
              <w:rPr>
                <w:rFonts w:asciiTheme="majorBidi" w:eastAsia="Times New Roman" w:hAnsiTheme="majorBidi" w:cstheme="majorBidi"/>
                <w:color w:val="000000"/>
                <w:sz w:val="20"/>
                <w:szCs w:val="20"/>
              </w:rPr>
              <w:t xml:space="preserve">Indicate percentage service fee </w:t>
            </w:r>
            <w:r w:rsidR="00620249">
              <w:rPr>
                <w:rFonts w:asciiTheme="majorBidi" w:eastAsia="Times New Roman" w:hAnsiTheme="majorBidi" w:cstheme="majorBidi"/>
                <w:color w:val="000000"/>
                <w:sz w:val="20"/>
                <w:szCs w:val="20"/>
              </w:rPr>
              <w:t xml:space="preserve">that </w:t>
            </w:r>
            <w:r>
              <w:rPr>
                <w:rFonts w:asciiTheme="majorBidi" w:eastAsia="Times New Roman" w:hAnsiTheme="majorBidi" w:cstheme="majorBidi"/>
                <w:color w:val="000000"/>
                <w:sz w:val="20"/>
                <w:szCs w:val="20"/>
              </w:rPr>
              <w:t xml:space="preserve">will be charged </w:t>
            </w:r>
            <w:r w:rsidR="00620249">
              <w:rPr>
                <w:rFonts w:asciiTheme="majorBidi" w:eastAsia="Times New Roman" w:hAnsiTheme="majorBidi" w:cstheme="majorBidi"/>
                <w:color w:val="000000"/>
                <w:sz w:val="20"/>
                <w:szCs w:val="20"/>
              </w:rPr>
              <w:t xml:space="preserve">by bidder </w:t>
            </w:r>
            <w:r>
              <w:rPr>
                <w:rFonts w:asciiTheme="majorBidi" w:eastAsia="Times New Roman" w:hAnsiTheme="majorBidi" w:cstheme="majorBidi"/>
                <w:color w:val="000000"/>
                <w:sz w:val="20"/>
                <w:szCs w:val="20"/>
              </w:rPr>
              <w:t xml:space="preserve">for distribution of </w:t>
            </w:r>
            <w:r w:rsidR="00E371D3">
              <w:rPr>
                <w:rFonts w:asciiTheme="majorBidi" w:eastAsia="Times New Roman" w:hAnsiTheme="majorBidi" w:cstheme="majorBidi"/>
                <w:color w:val="000000"/>
                <w:sz w:val="20"/>
                <w:szCs w:val="20"/>
              </w:rPr>
              <w:t xml:space="preserve">IOMs </w:t>
            </w:r>
            <w:r>
              <w:rPr>
                <w:rFonts w:asciiTheme="majorBidi" w:eastAsia="Times New Roman" w:hAnsiTheme="majorBidi" w:cstheme="majorBidi"/>
                <w:color w:val="000000"/>
                <w:sz w:val="20"/>
                <w:szCs w:val="20"/>
              </w:rPr>
              <w:t>a</w:t>
            </w:r>
            <w:r w:rsidR="00411492" w:rsidRPr="00C43AE4">
              <w:rPr>
                <w:rFonts w:asciiTheme="majorBidi" w:eastAsia="Times New Roman" w:hAnsiTheme="majorBidi" w:cstheme="majorBidi"/>
                <w:color w:val="000000"/>
                <w:sz w:val="20"/>
                <w:szCs w:val="20"/>
              </w:rPr>
              <w:t xml:space="preserve">dvance payment </w:t>
            </w:r>
            <w:r w:rsidR="00620249">
              <w:rPr>
                <w:rFonts w:asciiTheme="majorBidi" w:eastAsia="Times New Roman" w:hAnsiTheme="majorBidi" w:cstheme="majorBidi"/>
                <w:color w:val="000000"/>
                <w:sz w:val="20"/>
                <w:szCs w:val="20"/>
              </w:rPr>
              <w:t>funds</w:t>
            </w:r>
            <w:r w:rsidR="00411492" w:rsidRPr="00C43AE4">
              <w:rPr>
                <w:rFonts w:asciiTheme="majorBidi" w:eastAsia="Times New Roman" w:hAnsiTheme="majorBidi" w:cstheme="majorBidi"/>
                <w:color w:val="000000"/>
                <w:sz w:val="20"/>
                <w:szCs w:val="20"/>
              </w:rPr>
              <w:t xml:space="preserve"> </w:t>
            </w:r>
            <w:r w:rsidR="00411492" w:rsidRPr="000B6322">
              <w:rPr>
                <w:rFonts w:asciiTheme="majorBidi" w:eastAsia="Times New Roman" w:hAnsiTheme="majorBidi" w:cstheme="majorBidi"/>
                <w:i/>
                <w:iCs/>
                <w:color w:val="000000"/>
                <w:sz w:val="18"/>
                <w:szCs w:val="18"/>
              </w:rPr>
              <w:t>(</w:t>
            </w:r>
            <w:r w:rsidR="00167D39" w:rsidRPr="000B6322">
              <w:rPr>
                <w:rFonts w:asciiTheme="majorBidi" w:eastAsia="Times New Roman" w:hAnsiTheme="majorBidi" w:cstheme="majorBidi"/>
                <w:i/>
                <w:iCs/>
                <w:color w:val="000000"/>
                <w:sz w:val="18"/>
                <w:szCs w:val="18"/>
              </w:rPr>
              <w:t xml:space="preserve">IOM will provide </w:t>
            </w:r>
          </w:p>
          <w:p w14:paraId="430F9E52" w14:textId="162B2174" w:rsidR="00411492" w:rsidRPr="00620249" w:rsidRDefault="00167D39" w:rsidP="00411492">
            <w:pPr>
              <w:spacing w:after="0" w:line="240" w:lineRule="auto"/>
              <w:rPr>
                <w:rFonts w:asciiTheme="majorBidi" w:eastAsia="Times New Roman" w:hAnsiTheme="majorBidi" w:cstheme="majorBidi"/>
                <w:i/>
                <w:iCs/>
                <w:color w:val="000000"/>
                <w:sz w:val="20"/>
                <w:szCs w:val="20"/>
              </w:rPr>
            </w:pPr>
            <w:r w:rsidRPr="000B6322">
              <w:rPr>
                <w:rFonts w:asciiTheme="majorBidi" w:eastAsia="Times New Roman" w:hAnsiTheme="majorBidi" w:cstheme="majorBidi"/>
                <w:i/>
                <w:iCs/>
                <w:color w:val="000000"/>
                <w:sz w:val="18"/>
                <w:szCs w:val="18"/>
              </w:rPr>
              <w:t>funds (pre-paid) before the beneficiary distribution process).</w:t>
            </w:r>
          </w:p>
        </w:tc>
        <w:tc>
          <w:tcPr>
            <w:tcW w:w="1686" w:type="dxa"/>
            <w:tcBorders>
              <w:top w:val="nil"/>
              <w:left w:val="nil"/>
              <w:bottom w:val="single" w:sz="4" w:space="0" w:color="auto"/>
              <w:right w:val="single" w:sz="4" w:space="0" w:color="auto"/>
            </w:tcBorders>
            <w:shd w:val="clear" w:color="auto" w:fill="auto"/>
            <w:noWrap/>
            <w:vAlign w:val="center"/>
            <w:hideMark/>
          </w:tcPr>
          <w:p w14:paraId="49398954"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3F5637AE"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11492" w:rsidRPr="00C43AE4" w14:paraId="2038071F" w14:textId="77777777" w:rsidTr="00457EE7">
        <w:trPr>
          <w:trHeight w:val="76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DDF937C" w14:textId="6E46DB60" w:rsidR="00411492" w:rsidRPr="00C43AE4"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15</w:t>
            </w:r>
            <w:r w:rsidR="003400B6">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0529EE64" w14:textId="44CF751B" w:rsidR="00411492" w:rsidRPr="00E371D3" w:rsidRDefault="00620249" w:rsidP="00411492">
            <w:pPr>
              <w:spacing w:after="0" w:line="240" w:lineRule="auto"/>
              <w:rPr>
                <w:rFonts w:asciiTheme="majorBidi" w:eastAsia="Times New Roman" w:hAnsiTheme="majorBidi" w:cstheme="majorBidi"/>
                <w:i/>
                <w:iCs/>
                <w:color w:val="000000"/>
                <w:sz w:val="20"/>
                <w:szCs w:val="20"/>
              </w:rPr>
            </w:pPr>
            <w:r w:rsidRPr="00620249">
              <w:rPr>
                <w:rFonts w:asciiTheme="majorBidi" w:eastAsia="Times New Roman" w:hAnsiTheme="majorBidi" w:cstheme="majorBidi"/>
                <w:color w:val="000000"/>
                <w:sz w:val="20"/>
                <w:szCs w:val="20"/>
              </w:rPr>
              <w:t xml:space="preserve">Indicate percentage service fee </w:t>
            </w:r>
            <w:r>
              <w:rPr>
                <w:rFonts w:asciiTheme="majorBidi" w:eastAsia="Times New Roman" w:hAnsiTheme="majorBidi" w:cstheme="majorBidi"/>
                <w:color w:val="000000"/>
                <w:sz w:val="20"/>
                <w:szCs w:val="20"/>
              </w:rPr>
              <w:t xml:space="preserve">that </w:t>
            </w:r>
            <w:r w:rsidRPr="00620249">
              <w:rPr>
                <w:rFonts w:asciiTheme="majorBidi" w:eastAsia="Times New Roman" w:hAnsiTheme="majorBidi" w:cstheme="majorBidi"/>
                <w:color w:val="000000"/>
                <w:sz w:val="20"/>
                <w:szCs w:val="20"/>
              </w:rPr>
              <w:t>will be charged</w:t>
            </w:r>
            <w:r>
              <w:rPr>
                <w:rFonts w:asciiTheme="majorBidi" w:eastAsia="Times New Roman" w:hAnsiTheme="majorBidi" w:cstheme="majorBidi"/>
                <w:color w:val="000000"/>
                <w:sz w:val="20"/>
                <w:szCs w:val="20"/>
              </w:rPr>
              <w:t xml:space="preserve"> </w:t>
            </w:r>
            <w:r w:rsidRPr="00620249">
              <w:rPr>
                <w:rFonts w:asciiTheme="majorBidi" w:eastAsia="Times New Roman" w:hAnsiTheme="majorBidi" w:cstheme="majorBidi"/>
                <w:color w:val="000000"/>
                <w:sz w:val="20"/>
                <w:szCs w:val="20"/>
              </w:rPr>
              <w:t xml:space="preserve">for distribution </w:t>
            </w:r>
            <w:r w:rsidR="00E371D3">
              <w:rPr>
                <w:rFonts w:asciiTheme="majorBidi" w:eastAsia="Times New Roman" w:hAnsiTheme="majorBidi" w:cstheme="majorBidi"/>
                <w:color w:val="000000"/>
                <w:sz w:val="20"/>
                <w:szCs w:val="20"/>
              </w:rPr>
              <w:t>of bidders’ company funds to IOM beneficiaries</w:t>
            </w:r>
            <w:r w:rsidRPr="00620249">
              <w:rPr>
                <w:rFonts w:asciiTheme="majorBidi" w:eastAsia="Times New Roman" w:hAnsiTheme="majorBidi" w:cstheme="majorBidi"/>
                <w:color w:val="000000"/>
                <w:sz w:val="20"/>
                <w:szCs w:val="20"/>
              </w:rPr>
              <w:t xml:space="preserve"> </w:t>
            </w:r>
            <w:r w:rsidRPr="000B6322">
              <w:rPr>
                <w:rFonts w:asciiTheme="majorBidi" w:eastAsia="Times New Roman" w:hAnsiTheme="majorBidi" w:cstheme="majorBidi"/>
                <w:i/>
                <w:iCs/>
                <w:color w:val="000000"/>
                <w:sz w:val="18"/>
                <w:szCs w:val="18"/>
              </w:rPr>
              <w:t>(</w:t>
            </w:r>
            <w:r w:rsidR="00E371D3" w:rsidRPr="000B6322">
              <w:rPr>
                <w:rFonts w:asciiTheme="majorBidi" w:eastAsia="Times New Roman" w:hAnsiTheme="majorBidi" w:cstheme="majorBidi"/>
                <w:i/>
                <w:iCs/>
                <w:color w:val="000000"/>
                <w:sz w:val="18"/>
                <w:szCs w:val="18"/>
              </w:rPr>
              <w:t xml:space="preserve">IOM will transfer fund </w:t>
            </w:r>
            <w:r w:rsidR="00E371D3" w:rsidRPr="000B6322">
              <w:rPr>
                <w:rFonts w:asciiTheme="majorBidi" w:eastAsia="Times New Roman" w:hAnsiTheme="majorBidi" w:cstheme="majorBidi"/>
                <w:i/>
                <w:iCs/>
                <w:color w:val="000000"/>
                <w:sz w:val="18"/>
                <w:szCs w:val="18"/>
              </w:rPr>
              <w:lastRenderedPageBreak/>
              <w:t xml:space="preserve">payment (post-paid) after the distribution </w:t>
            </w:r>
            <w:r w:rsidR="000C4836" w:rsidRPr="000B6322">
              <w:rPr>
                <w:rFonts w:asciiTheme="majorBidi" w:eastAsia="Times New Roman" w:hAnsiTheme="majorBidi" w:cstheme="majorBidi"/>
                <w:i/>
                <w:iCs/>
                <w:color w:val="000000"/>
                <w:sz w:val="18"/>
                <w:szCs w:val="18"/>
              </w:rPr>
              <w:t>of bidders’ company funds</w:t>
            </w:r>
            <w:r w:rsidR="000B6322" w:rsidRPr="000B6322">
              <w:rPr>
                <w:rFonts w:asciiTheme="majorBidi" w:eastAsia="Times New Roman" w:hAnsiTheme="majorBidi" w:cstheme="majorBidi"/>
                <w:i/>
                <w:iCs/>
                <w:color w:val="000000"/>
                <w:sz w:val="18"/>
                <w:szCs w:val="18"/>
              </w:rPr>
              <w:t xml:space="preserve"> to IOM beneficiaries</w:t>
            </w:r>
            <w:r w:rsidR="00E371D3" w:rsidRPr="000B6322">
              <w:rPr>
                <w:rFonts w:asciiTheme="majorBidi" w:eastAsia="Times New Roman" w:hAnsiTheme="majorBidi" w:cstheme="majorBidi"/>
                <w:i/>
                <w:iCs/>
                <w:color w:val="000000"/>
                <w:sz w:val="18"/>
                <w:szCs w:val="18"/>
              </w:rPr>
              <w:t>).</w:t>
            </w:r>
          </w:p>
        </w:tc>
        <w:tc>
          <w:tcPr>
            <w:tcW w:w="1686" w:type="dxa"/>
            <w:tcBorders>
              <w:top w:val="nil"/>
              <w:left w:val="nil"/>
              <w:bottom w:val="single" w:sz="4" w:space="0" w:color="auto"/>
              <w:right w:val="single" w:sz="4" w:space="0" w:color="auto"/>
            </w:tcBorders>
            <w:shd w:val="clear" w:color="auto" w:fill="auto"/>
            <w:noWrap/>
            <w:vAlign w:val="center"/>
            <w:hideMark/>
          </w:tcPr>
          <w:p w14:paraId="34AB2CFF"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lastRenderedPageBreak/>
              <w:t> </w:t>
            </w:r>
          </w:p>
        </w:tc>
        <w:tc>
          <w:tcPr>
            <w:tcW w:w="3330" w:type="dxa"/>
            <w:tcBorders>
              <w:top w:val="nil"/>
              <w:left w:val="nil"/>
              <w:bottom w:val="single" w:sz="4" w:space="0" w:color="auto"/>
              <w:right w:val="single" w:sz="4" w:space="0" w:color="auto"/>
            </w:tcBorders>
            <w:shd w:val="clear" w:color="auto" w:fill="auto"/>
            <w:noWrap/>
            <w:vAlign w:val="center"/>
            <w:hideMark/>
          </w:tcPr>
          <w:p w14:paraId="25EA1518"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E371D3" w:rsidRPr="00C43AE4" w14:paraId="10C889F5" w14:textId="77777777" w:rsidTr="00457EE7">
        <w:trPr>
          <w:trHeight w:val="765"/>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ACF41F2" w14:textId="4C1A3AC1" w:rsidR="00E371D3"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15</w:t>
            </w:r>
            <w:r w:rsidR="00E371D3">
              <w:rPr>
                <w:rFonts w:asciiTheme="majorBidi" w:eastAsia="Times New Roman" w:hAnsiTheme="majorBidi" w:cstheme="majorBidi"/>
                <w:color w:val="000000"/>
                <w:sz w:val="20"/>
                <w:szCs w:val="20"/>
              </w:rPr>
              <w:t>.1</w:t>
            </w:r>
          </w:p>
        </w:tc>
        <w:tc>
          <w:tcPr>
            <w:tcW w:w="4298" w:type="dxa"/>
            <w:tcBorders>
              <w:top w:val="nil"/>
              <w:left w:val="nil"/>
              <w:bottom w:val="single" w:sz="4" w:space="0" w:color="auto"/>
              <w:right w:val="single" w:sz="4" w:space="0" w:color="auto"/>
            </w:tcBorders>
            <w:shd w:val="clear" w:color="auto" w:fill="auto"/>
            <w:vAlign w:val="center"/>
          </w:tcPr>
          <w:p w14:paraId="7C21E6A8" w14:textId="4540CFB5" w:rsidR="00E371D3" w:rsidRPr="00620249" w:rsidRDefault="00E371D3" w:rsidP="00411492">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What is the d</w:t>
            </w:r>
            <w:r w:rsidRPr="00C43AE4">
              <w:rPr>
                <w:rFonts w:asciiTheme="majorBidi" w:eastAsia="Times New Roman" w:hAnsiTheme="majorBidi" w:cstheme="majorBidi"/>
                <w:color w:val="000000"/>
                <w:sz w:val="20"/>
                <w:szCs w:val="20"/>
              </w:rPr>
              <w:t>istribution ceiling</w:t>
            </w:r>
            <w:r>
              <w:rPr>
                <w:rFonts w:asciiTheme="majorBidi" w:eastAsia="Times New Roman" w:hAnsiTheme="majorBidi" w:cstheme="majorBidi"/>
                <w:color w:val="000000"/>
                <w:sz w:val="20"/>
                <w:szCs w:val="20"/>
              </w:rPr>
              <w:t xml:space="preserve"> for post-paid payments as stated in point </w:t>
            </w:r>
            <w:r w:rsidR="0080653E">
              <w:rPr>
                <w:rFonts w:asciiTheme="majorBidi" w:eastAsia="Times New Roman" w:hAnsiTheme="majorBidi" w:cstheme="majorBidi"/>
                <w:color w:val="000000"/>
                <w:sz w:val="20"/>
                <w:szCs w:val="20"/>
              </w:rPr>
              <w:t>15</w:t>
            </w:r>
            <w:r>
              <w:rPr>
                <w:rFonts w:asciiTheme="majorBidi" w:eastAsia="Times New Roman" w:hAnsiTheme="majorBidi" w:cstheme="majorBidi"/>
                <w:color w:val="000000"/>
                <w:sz w:val="20"/>
                <w:szCs w:val="20"/>
              </w:rPr>
              <w:t>.0</w:t>
            </w:r>
          </w:p>
        </w:tc>
        <w:tc>
          <w:tcPr>
            <w:tcW w:w="1686" w:type="dxa"/>
            <w:tcBorders>
              <w:top w:val="nil"/>
              <w:left w:val="nil"/>
              <w:bottom w:val="single" w:sz="4" w:space="0" w:color="auto"/>
              <w:right w:val="single" w:sz="4" w:space="0" w:color="auto"/>
            </w:tcBorders>
            <w:shd w:val="clear" w:color="auto" w:fill="auto"/>
            <w:noWrap/>
            <w:vAlign w:val="center"/>
          </w:tcPr>
          <w:p w14:paraId="3B9AC413" w14:textId="77777777" w:rsidR="00E371D3" w:rsidRPr="00C43AE4" w:rsidRDefault="00E371D3" w:rsidP="00411492">
            <w:pPr>
              <w:spacing w:after="0" w:line="240" w:lineRule="auto"/>
              <w:jc w:val="center"/>
              <w:rPr>
                <w:rFonts w:asciiTheme="majorBidi" w:eastAsia="Times New Roman" w:hAnsiTheme="majorBidi" w:cstheme="majorBidi"/>
                <w:color w:val="000000"/>
                <w:sz w:val="20"/>
                <w:szCs w:val="20"/>
              </w:rPr>
            </w:pPr>
          </w:p>
        </w:tc>
        <w:tc>
          <w:tcPr>
            <w:tcW w:w="3330" w:type="dxa"/>
            <w:tcBorders>
              <w:top w:val="nil"/>
              <w:left w:val="nil"/>
              <w:bottom w:val="single" w:sz="4" w:space="0" w:color="auto"/>
              <w:right w:val="single" w:sz="4" w:space="0" w:color="auto"/>
            </w:tcBorders>
            <w:shd w:val="clear" w:color="auto" w:fill="auto"/>
            <w:noWrap/>
            <w:vAlign w:val="center"/>
          </w:tcPr>
          <w:p w14:paraId="3B60EF49" w14:textId="77777777" w:rsidR="00E371D3" w:rsidRPr="00C43AE4" w:rsidRDefault="00E371D3" w:rsidP="00411492">
            <w:pPr>
              <w:spacing w:after="0" w:line="240" w:lineRule="auto"/>
              <w:jc w:val="center"/>
              <w:rPr>
                <w:rFonts w:asciiTheme="majorBidi" w:eastAsia="Times New Roman" w:hAnsiTheme="majorBidi" w:cstheme="majorBidi"/>
                <w:color w:val="000000"/>
                <w:sz w:val="20"/>
                <w:szCs w:val="20"/>
              </w:rPr>
            </w:pPr>
          </w:p>
        </w:tc>
      </w:tr>
      <w:tr w:rsidR="00411492" w:rsidRPr="00C43AE4" w14:paraId="0785B200" w14:textId="77777777" w:rsidTr="00457EE7">
        <w:trPr>
          <w:trHeight w:val="76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075FC17" w14:textId="11ECEE0A" w:rsidR="00411492" w:rsidRPr="00C43AE4" w:rsidRDefault="00741F73"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w:t>
            </w:r>
            <w:r w:rsidR="0080653E">
              <w:rPr>
                <w:rFonts w:asciiTheme="majorBidi" w:eastAsia="Times New Roman" w:hAnsiTheme="majorBidi" w:cstheme="majorBidi"/>
                <w:color w:val="000000"/>
                <w:sz w:val="20"/>
                <w:szCs w:val="20"/>
              </w:rPr>
              <w:t>6</w:t>
            </w:r>
            <w:r>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6EAF1D74" w14:textId="7F25C60F" w:rsidR="00411492" w:rsidRDefault="00741F73" w:rsidP="00411492">
            <w:pPr>
              <w:spacing w:after="0" w:line="240" w:lineRule="auto"/>
              <w:rPr>
                <w:rFonts w:asciiTheme="majorBidi" w:eastAsia="Times New Roman" w:hAnsiTheme="majorBidi" w:cstheme="majorBidi"/>
                <w:i/>
                <w:iCs/>
                <w:color w:val="000000"/>
                <w:sz w:val="20"/>
                <w:szCs w:val="20"/>
              </w:rPr>
            </w:pPr>
            <w:r>
              <w:rPr>
                <w:rFonts w:asciiTheme="majorBidi" w:eastAsia="Times New Roman" w:hAnsiTheme="majorBidi" w:cstheme="majorBidi"/>
                <w:color w:val="000000"/>
                <w:sz w:val="20"/>
                <w:szCs w:val="20"/>
              </w:rPr>
              <w:t>Indicate b</w:t>
            </w:r>
            <w:r w:rsidR="00411492" w:rsidRPr="00C43AE4">
              <w:rPr>
                <w:rFonts w:asciiTheme="majorBidi" w:eastAsia="Times New Roman" w:hAnsiTheme="majorBidi" w:cstheme="majorBidi"/>
                <w:color w:val="000000"/>
                <w:sz w:val="20"/>
                <w:szCs w:val="20"/>
              </w:rPr>
              <w:t xml:space="preserve">eneficiary registration fees </w:t>
            </w:r>
            <w:r w:rsidR="00411492" w:rsidRPr="000B6322">
              <w:rPr>
                <w:rFonts w:asciiTheme="majorBidi" w:eastAsia="Times New Roman" w:hAnsiTheme="majorBidi" w:cstheme="majorBidi"/>
                <w:i/>
                <w:iCs/>
                <w:color w:val="000000"/>
                <w:sz w:val="18"/>
                <w:szCs w:val="18"/>
              </w:rPr>
              <w:t>(if the service is Prepaid card, Smart card, Mobile money)</w:t>
            </w:r>
          </w:p>
          <w:p w14:paraId="6954D14D" w14:textId="1176BF89" w:rsidR="00741F73" w:rsidRPr="00741F73" w:rsidRDefault="00741F73" w:rsidP="00411492">
            <w:pPr>
              <w:spacing w:after="0" w:line="240" w:lineRule="auto"/>
              <w:rPr>
                <w:rFonts w:asciiTheme="majorBidi" w:eastAsia="Times New Roman" w:hAnsiTheme="majorBidi" w:cstheme="majorBidi"/>
                <w:color w:val="000000"/>
                <w:sz w:val="20"/>
                <w:szCs w:val="20"/>
              </w:rPr>
            </w:pPr>
            <w:r w:rsidRPr="00A90B79">
              <w:rPr>
                <w:rFonts w:asciiTheme="majorBidi" w:eastAsia="Times New Roman" w:hAnsiTheme="majorBidi" w:cstheme="majorBidi"/>
                <w:color w:val="000000"/>
                <w:sz w:val="16"/>
                <w:szCs w:val="16"/>
              </w:rPr>
              <w:t>If not applicable write N/A</w:t>
            </w:r>
          </w:p>
        </w:tc>
        <w:tc>
          <w:tcPr>
            <w:tcW w:w="1686" w:type="dxa"/>
            <w:tcBorders>
              <w:top w:val="nil"/>
              <w:left w:val="nil"/>
              <w:bottom w:val="single" w:sz="4" w:space="0" w:color="auto"/>
              <w:right w:val="single" w:sz="4" w:space="0" w:color="auto"/>
            </w:tcBorders>
            <w:shd w:val="clear" w:color="auto" w:fill="auto"/>
            <w:noWrap/>
            <w:vAlign w:val="center"/>
            <w:hideMark/>
          </w:tcPr>
          <w:p w14:paraId="75EE53BB"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530F2831"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11492" w:rsidRPr="00C43AE4" w14:paraId="01369961" w14:textId="77777777" w:rsidTr="00457EE7">
        <w:trPr>
          <w:trHeight w:val="76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F0A6771" w14:textId="1D3A7551" w:rsidR="00411492" w:rsidRPr="00C43AE4" w:rsidRDefault="00961C44"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w:t>
            </w:r>
            <w:r w:rsidR="0080653E">
              <w:rPr>
                <w:rFonts w:asciiTheme="majorBidi" w:eastAsia="Times New Roman" w:hAnsiTheme="majorBidi" w:cstheme="majorBidi"/>
                <w:color w:val="000000"/>
                <w:sz w:val="20"/>
                <w:szCs w:val="20"/>
              </w:rPr>
              <w:t>7</w:t>
            </w:r>
            <w:r>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2DDD4C83" w14:textId="77777777" w:rsidR="00411492" w:rsidRPr="000B6322" w:rsidRDefault="00741F73" w:rsidP="00411492">
            <w:pPr>
              <w:spacing w:after="0" w:line="240" w:lineRule="auto"/>
              <w:rPr>
                <w:rFonts w:asciiTheme="majorBidi" w:eastAsia="Times New Roman" w:hAnsiTheme="majorBidi" w:cstheme="majorBidi"/>
                <w:i/>
                <w:iCs/>
                <w:color w:val="000000"/>
                <w:sz w:val="18"/>
                <w:szCs w:val="18"/>
              </w:rPr>
            </w:pPr>
            <w:r>
              <w:rPr>
                <w:rFonts w:asciiTheme="majorBidi" w:eastAsia="Times New Roman" w:hAnsiTheme="majorBidi" w:cstheme="majorBidi"/>
                <w:color w:val="000000"/>
                <w:sz w:val="20"/>
                <w:szCs w:val="20"/>
              </w:rPr>
              <w:t xml:space="preserve">Indicate </w:t>
            </w:r>
            <w:r w:rsidR="00411492" w:rsidRPr="00C43AE4">
              <w:rPr>
                <w:rFonts w:asciiTheme="majorBidi" w:eastAsia="Times New Roman" w:hAnsiTheme="majorBidi" w:cstheme="majorBidi"/>
                <w:color w:val="000000"/>
                <w:sz w:val="20"/>
                <w:szCs w:val="20"/>
              </w:rPr>
              <w:t>Card/ Sim</w:t>
            </w:r>
            <w:r w:rsidR="003400B6">
              <w:rPr>
                <w:rFonts w:asciiTheme="majorBidi" w:eastAsia="Times New Roman" w:hAnsiTheme="majorBidi" w:cstheme="majorBidi"/>
                <w:color w:val="000000"/>
                <w:sz w:val="20"/>
                <w:szCs w:val="20"/>
              </w:rPr>
              <w:t>-c</w:t>
            </w:r>
            <w:r w:rsidR="00411492" w:rsidRPr="00C43AE4">
              <w:rPr>
                <w:rFonts w:asciiTheme="majorBidi" w:eastAsia="Times New Roman" w:hAnsiTheme="majorBidi" w:cstheme="majorBidi"/>
                <w:color w:val="000000"/>
                <w:sz w:val="20"/>
                <w:szCs w:val="20"/>
              </w:rPr>
              <w:t xml:space="preserve">ard issuance fees </w:t>
            </w:r>
            <w:r w:rsidR="00411492" w:rsidRPr="000B6322">
              <w:rPr>
                <w:rFonts w:asciiTheme="majorBidi" w:eastAsia="Times New Roman" w:hAnsiTheme="majorBidi" w:cstheme="majorBidi"/>
                <w:i/>
                <w:iCs/>
                <w:color w:val="000000"/>
                <w:sz w:val="18"/>
                <w:szCs w:val="18"/>
              </w:rPr>
              <w:t>(if the service is Prepaid card, Smart card, Mobile money)</w:t>
            </w:r>
          </w:p>
          <w:p w14:paraId="3D2F31CB" w14:textId="754917BB" w:rsidR="00741F73" w:rsidRPr="00C43AE4" w:rsidRDefault="00741F73" w:rsidP="00411492">
            <w:pPr>
              <w:spacing w:after="0" w:line="240" w:lineRule="auto"/>
              <w:rPr>
                <w:rFonts w:asciiTheme="majorBidi" w:eastAsia="Times New Roman" w:hAnsiTheme="majorBidi" w:cstheme="majorBidi"/>
                <w:color w:val="000000"/>
                <w:sz w:val="20"/>
                <w:szCs w:val="20"/>
              </w:rPr>
            </w:pPr>
            <w:r w:rsidRPr="00A90B79">
              <w:rPr>
                <w:rFonts w:asciiTheme="majorBidi" w:eastAsia="Times New Roman" w:hAnsiTheme="majorBidi" w:cstheme="majorBidi"/>
                <w:color w:val="000000"/>
                <w:sz w:val="16"/>
                <w:szCs w:val="16"/>
              </w:rPr>
              <w:t>If not applicable write N/A</w:t>
            </w:r>
          </w:p>
        </w:tc>
        <w:tc>
          <w:tcPr>
            <w:tcW w:w="1686" w:type="dxa"/>
            <w:tcBorders>
              <w:top w:val="nil"/>
              <w:left w:val="nil"/>
              <w:bottom w:val="single" w:sz="4" w:space="0" w:color="auto"/>
              <w:right w:val="single" w:sz="4" w:space="0" w:color="auto"/>
            </w:tcBorders>
            <w:shd w:val="clear" w:color="auto" w:fill="auto"/>
            <w:noWrap/>
            <w:vAlign w:val="center"/>
            <w:hideMark/>
          </w:tcPr>
          <w:p w14:paraId="5696071F"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549C09F3"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11492" w:rsidRPr="00C43AE4" w14:paraId="57D792A0" w14:textId="77777777" w:rsidTr="00457EE7">
        <w:trPr>
          <w:trHeight w:val="76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6A6D982" w14:textId="0DA9B7C5" w:rsidR="00411492" w:rsidRPr="00C43AE4" w:rsidRDefault="00961C44"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w:t>
            </w:r>
            <w:r w:rsidR="0080653E">
              <w:rPr>
                <w:rFonts w:asciiTheme="majorBidi" w:eastAsia="Times New Roman" w:hAnsiTheme="majorBidi" w:cstheme="majorBidi"/>
                <w:color w:val="000000"/>
                <w:sz w:val="20"/>
                <w:szCs w:val="20"/>
              </w:rPr>
              <w:t>8</w:t>
            </w:r>
            <w:r>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67BB3F6E" w14:textId="77A63C92" w:rsidR="00411492" w:rsidRPr="000B6322" w:rsidRDefault="00741F73" w:rsidP="00411492">
            <w:pPr>
              <w:spacing w:after="0" w:line="240" w:lineRule="auto"/>
              <w:rPr>
                <w:rFonts w:asciiTheme="majorBidi" w:eastAsia="Times New Roman" w:hAnsiTheme="majorBidi" w:cstheme="majorBidi"/>
                <w:i/>
                <w:iCs/>
                <w:color w:val="000000"/>
                <w:sz w:val="18"/>
                <w:szCs w:val="18"/>
              </w:rPr>
            </w:pPr>
            <w:r>
              <w:rPr>
                <w:rFonts w:asciiTheme="majorBidi" w:eastAsia="Times New Roman" w:hAnsiTheme="majorBidi" w:cstheme="majorBidi"/>
                <w:color w:val="000000"/>
                <w:sz w:val="20"/>
                <w:szCs w:val="20"/>
              </w:rPr>
              <w:t xml:space="preserve">Indicate </w:t>
            </w:r>
            <w:r w:rsidR="00411492" w:rsidRPr="00C43AE4">
              <w:rPr>
                <w:rFonts w:asciiTheme="majorBidi" w:eastAsia="Times New Roman" w:hAnsiTheme="majorBidi" w:cstheme="majorBidi"/>
                <w:color w:val="000000"/>
                <w:sz w:val="20"/>
                <w:szCs w:val="20"/>
              </w:rPr>
              <w:t>Card/ Sim</w:t>
            </w:r>
            <w:r>
              <w:rPr>
                <w:rFonts w:asciiTheme="majorBidi" w:eastAsia="Times New Roman" w:hAnsiTheme="majorBidi" w:cstheme="majorBidi"/>
                <w:color w:val="000000"/>
                <w:sz w:val="20"/>
                <w:szCs w:val="20"/>
              </w:rPr>
              <w:t>-</w:t>
            </w:r>
            <w:r w:rsidR="00411492" w:rsidRPr="00C43AE4">
              <w:rPr>
                <w:rFonts w:asciiTheme="majorBidi" w:eastAsia="Times New Roman" w:hAnsiTheme="majorBidi" w:cstheme="majorBidi"/>
                <w:color w:val="000000"/>
                <w:sz w:val="20"/>
                <w:szCs w:val="20"/>
              </w:rPr>
              <w:t xml:space="preserve">card replacement fees </w:t>
            </w:r>
            <w:r w:rsidR="00411492" w:rsidRPr="000B6322">
              <w:rPr>
                <w:rFonts w:asciiTheme="majorBidi" w:eastAsia="Times New Roman" w:hAnsiTheme="majorBidi" w:cstheme="majorBidi"/>
                <w:i/>
                <w:iCs/>
                <w:color w:val="000000"/>
                <w:sz w:val="18"/>
                <w:szCs w:val="18"/>
              </w:rPr>
              <w:t>(if the service is Prepaid card, Smart card, Mobile money)</w:t>
            </w:r>
          </w:p>
          <w:p w14:paraId="69F31DB4" w14:textId="157D508E" w:rsidR="00741F73" w:rsidRPr="00C43AE4" w:rsidRDefault="00741F73" w:rsidP="00411492">
            <w:pPr>
              <w:spacing w:after="0" w:line="240" w:lineRule="auto"/>
              <w:rPr>
                <w:rFonts w:asciiTheme="majorBidi" w:eastAsia="Times New Roman" w:hAnsiTheme="majorBidi" w:cstheme="majorBidi"/>
                <w:color w:val="000000"/>
                <w:sz w:val="20"/>
                <w:szCs w:val="20"/>
              </w:rPr>
            </w:pPr>
            <w:r w:rsidRPr="00A90B79">
              <w:rPr>
                <w:rFonts w:asciiTheme="majorBidi" w:eastAsia="Times New Roman" w:hAnsiTheme="majorBidi" w:cstheme="majorBidi"/>
                <w:color w:val="000000"/>
                <w:sz w:val="16"/>
                <w:szCs w:val="16"/>
              </w:rPr>
              <w:t>If not applicable write N/A</w:t>
            </w:r>
          </w:p>
        </w:tc>
        <w:tc>
          <w:tcPr>
            <w:tcW w:w="1686" w:type="dxa"/>
            <w:tcBorders>
              <w:top w:val="nil"/>
              <w:left w:val="nil"/>
              <w:bottom w:val="single" w:sz="4" w:space="0" w:color="auto"/>
              <w:right w:val="single" w:sz="4" w:space="0" w:color="auto"/>
            </w:tcBorders>
            <w:shd w:val="clear" w:color="auto" w:fill="auto"/>
            <w:noWrap/>
            <w:vAlign w:val="center"/>
            <w:hideMark/>
          </w:tcPr>
          <w:p w14:paraId="2EC760B0"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31D51D73"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11492" w:rsidRPr="00C43AE4" w14:paraId="35F0129E" w14:textId="77777777" w:rsidTr="00457EE7">
        <w:trPr>
          <w:trHeight w:val="10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420F9C4" w14:textId="4BE68ACC" w:rsidR="00411492" w:rsidRPr="00C43AE4" w:rsidRDefault="00961C44"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1</w:t>
            </w:r>
            <w:r w:rsidR="0080653E">
              <w:rPr>
                <w:rFonts w:asciiTheme="majorBidi" w:eastAsia="Times New Roman" w:hAnsiTheme="majorBidi" w:cstheme="majorBidi"/>
                <w:color w:val="000000"/>
                <w:sz w:val="20"/>
                <w:szCs w:val="20"/>
              </w:rPr>
              <w:t>9</w:t>
            </w:r>
            <w:r>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1875CFE2" w14:textId="2CA030F0" w:rsidR="00411492" w:rsidRDefault="00A90B79" w:rsidP="00411492">
            <w:pPr>
              <w:spacing w:after="0" w:line="240" w:lineRule="auto"/>
              <w:rPr>
                <w:rFonts w:asciiTheme="majorBidi" w:eastAsia="Times New Roman" w:hAnsiTheme="majorBidi" w:cstheme="majorBidi"/>
                <w:i/>
                <w:iCs/>
                <w:color w:val="000000"/>
                <w:sz w:val="20"/>
                <w:szCs w:val="20"/>
              </w:rPr>
            </w:pPr>
            <w:r>
              <w:rPr>
                <w:rFonts w:asciiTheme="majorBidi" w:eastAsia="Times New Roman" w:hAnsiTheme="majorBidi" w:cstheme="majorBidi"/>
                <w:color w:val="000000"/>
                <w:sz w:val="20"/>
                <w:szCs w:val="20"/>
              </w:rPr>
              <w:t xml:space="preserve">Indicate </w:t>
            </w:r>
            <w:r w:rsidR="00411492" w:rsidRPr="00C43AE4">
              <w:rPr>
                <w:rFonts w:asciiTheme="majorBidi" w:eastAsia="Times New Roman" w:hAnsiTheme="majorBidi" w:cstheme="majorBidi"/>
                <w:color w:val="000000"/>
                <w:sz w:val="20"/>
                <w:szCs w:val="20"/>
              </w:rPr>
              <w:t>Card/ Sim</w:t>
            </w:r>
            <w:r w:rsidR="00741F73">
              <w:rPr>
                <w:rFonts w:asciiTheme="majorBidi" w:eastAsia="Times New Roman" w:hAnsiTheme="majorBidi" w:cstheme="majorBidi"/>
                <w:color w:val="000000"/>
                <w:sz w:val="20"/>
                <w:szCs w:val="20"/>
              </w:rPr>
              <w:t>-</w:t>
            </w:r>
            <w:r w:rsidR="00411492" w:rsidRPr="00C43AE4">
              <w:rPr>
                <w:rFonts w:asciiTheme="majorBidi" w:eastAsia="Times New Roman" w:hAnsiTheme="majorBidi" w:cstheme="majorBidi"/>
                <w:color w:val="000000"/>
                <w:sz w:val="20"/>
                <w:szCs w:val="20"/>
              </w:rPr>
              <w:t xml:space="preserve">card yearly management fees </w:t>
            </w:r>
            <w:r w:rsidR="00411492" w:rsidRPr="000B6322">
              <w:rPr>
                <w:rFonts w:asciiTheme="majorBidi" w:eastAsia="Times New Roman" w:hAnsiTheme="majorBidi" w:cstheme="majorBidi"/>
                <w:i/>
                <w:iCs/>
                <w:color w:val="000000"/>
                <w:sz w:val="18"/>
                <w:szCs w:val="18"/>
              </w:rPr>
              <w:t>(if the service is Prepaid card, Smart card, Mobile money)</w:t>
            </w:r>
          </w:p>
          <w:p w14:paraId="001A8E6D" w14:textId="7AB4D908" w:rsidR="00741F73" w:rsidRPr="00C43AE4" w:rsidRDefault="00741F73" w:rsidP="00411492">
            <w:pPr>
              <w:spacing w:after="0" w:line="240" w:lineRule="auto"/>
              <w:rPr>
                <w:rFonts w:asciiTheme="majorBidi" w:eastAsia="Times New Roman" w:hAnsiTheme="majorBidi" w:cstheme="majorBidi"/>
                <w:color w:val="000000"/>
                <w:sz w:val="20"/>
                <w:szCs w:val="20"/>
              </w:rPr>
            </w:pPr>
            <w:r w:rsidRPr="00A90B79">
              <w:rPr>
                <w:rFonts w:asciiTheme="majorBidi" w:eastAsia="Times New Roman" w:hAnsiTheme="majorBidi" w:cstheme="majorBidi"/>
                <w:color w:val="000000"/>
                <w:sz w:val="16"/>
                <w:szCs w:val="16"/>
              </w:rPr>
              <w:t>If not applicable write N/A</w:t>
            </w:r>
          </w:p>
        </w:tc>
        <w:tc>
          <w:tcPr>
            <w:tcW w:w="1686" w:type="dxa"/>
            <w:tcBorders>
              <w:top w:val="nil"/>
              <w:left w:val="nil"/>
              <w:bottom w:val="single" w:sz="4" w:space="0" w:color="auto"/>
              <w:right w:val="single" w:sz="4" w:space="0" w:color="auto"/>
            </w:tcBorders>
            <w:shd w:val="clear" w:color="auto" w:fill="auto"/>
            <w:noWrap/>
            <w:vAlign w:val="center"/>
            <w:hideMark/>
          </w:tcPr>
          <w:p w14:paraId="15D6A43F"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6667C4A6"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11492" w:rsidRPr="00C43AE4" w14:paraId="6B9C85CF" w14:textId="77777777" w:rsidTr="00457EE7">
        <w:trPr>
          <w:trHeight w:val="51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5606FC2E" w14:textId="4C572322" w:rsidR="00411492" w:rsidRPr="00C43AE4"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20</w:t>
            </w:r>
            <w:r w:rsidR="00961C44">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314E5AB2" w14:textId="77777777" w:rsidR="00411492" w:rsidRDefault="00A90B79" w:rsidP="00411492">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Indicate </w:t>
            </w:r>
            <w:r w:rsidR="00411492" w:rsidRPr="00C43AE4">
              <w:rPr>
                <w:rFonts w:asciiTheme="majorBidi" w:eastAsia="Times New Roman" w:hAnsiTheme="majorBidi" w:cstheme="majorBidi"/>
                <w:color w:val="000000"/>
                <w:sz w:val="20"/>
                <w:szCs w:val="20"/>
              </w:rPr>
              <w:t>Cash</w:t>
            </w:r>
            <w:r>
              <w:rPr>
                <w:rFonts w:asciiTheme="majorBidi" w:eastAsia="Times New Roman" w:hAnsiTheme="majorBidi" w:cstheme="majorBidi"/>
                <w:color w:val="000000"/>
                <w:sz w:val="20"/>
                <w:szCs w:val="20"/>
              </w:rPr>
              <w:t>-</w:t>
            </w:r>
            <w:r w:rsidR="00411492" w:rsidRPr="00C43AE4">
              <w:rPr>
                <w:rFonts w:asciiTheme="majorBidi" w:eastAsia="Times New Roman" w:hAnsiTheme="majorBidi" w:cstheme="majorBidi"/>
                <w:color w:val="000000"/>
                <w:sz w:val="20"/>
                <w:szCs w:val="20"/>
              </w:rPr>
              <w:t>out fees</w:t>
            </w:r>
            <w:r>
              <w:rPr>
                <w:rFonts w:asciiTheme="majorBidi" w:eastAsia="Times New Roman" w:hAnsiTheme="majorBidi" w:cstheme="majorBidi"/>
                <w:color w:val="000000"/>
                <w:sz w:val="20"/>
                <w:szCs w:val="20"/>
              </w:rPr>
              <w:t xml:space="preserve"> that IOM beneficiaries must pay.</w:t>
            </w:r>
          </w:p>
          <w:p w14:paraId="6505672C" w14:textId="6F91E954" w:rsidR="00A90B79" w:rsidRPr="00C43AE4" w:rsidRDefault="00A90B79" w:rsidP="00411492">
            <w:pPr>
              <w:spacing w:after="0" w:line="240" w:lineRule="auto"/>
              <w:rPr>
                <w:rFonts w:asciiTheme="majorBidi" w:eastAsia="Times New Roman" w:hAnsiTheme="majorBidi" w:cstheme="majorBidi"/>
                <w:color w:val="000000"/>
                <w:sz w:val="20"/>
                <w:szCs w:val="20"/>
              </w:rPr>
            </w:pPr>
            <w:r w:rsidRPr="00A90B79">
              <w:rPr>
                <w:rFonts w:asciiTheme="majorBidi" w:eastAsia="Times New Roman" w:hAnsiTheme="majorBidi" w:cstheme="majorBidi"/>
                <w:color w:val="000000"/>
                <w:sz w:val="16"/>
                <w:szCs w:val="16"/>
              </w:rPr>
              <w:t>If not applicable write N/A</w:t>
            </w:r>
          </w:p>
        </w:tc>
        <w:tc>
          <w:tcPr>
            <w:tcW w:w="1686" w:type="dxa"/>
            <w:tcBorders>
              <w:top w:val="nil"/>
              <w:left w:val="nil"/>
              <w:bottom w:val="single" w:sz="4" w:space="0" w:color="auto"/>
              <w:right w:val="single" w:sz="4" w:space="0" w:color="auto"/>
            </w:tcBorders>
            <w:shd w:val="clear" w:color="auto" w:fill="auto"/>
            <w:noWrap/>
            <w:vAlign w:val="center"/>
            <w:hideMark/>
          </w:tcPr>
          <w:p w14:paraId="1B53E37F"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7C4B30D0"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11492" w:rsidRPr="00C43AE4" w14:paraId="44BDEEDA" w14:textId="77777777" w:rsidTr="00457EE7">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EC645EA" w14:textId="2A305293" w:rsidR="00411492" w:rsidRPr="00C43AE4"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21</w:t>
            </w:r>
            <w:r w:rsidR="00961C44">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6B96F3C6" w14:textId="034F1889" w:rsidR="00411492" w:rsidRDefault="00A90B79" w:rsidP="00411492">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Indicate </w:t>
            </w:r>
            <w:r w:rsidR="00411492" w:rsidRPr="00C43AE4">
              <w:rPr>
                <w:rFonts w:asciiTheme="majorBidi" w:eastAsia="Times New Roman" w:hAnsiTheme="majorBidi" w:cstheme="majorBidi"/>
                <w:color w:val="000000"/>
                <w:sz w:val="20"/>
                <w:szCs w:val="20"/>
              </w:rPr>
              <w:t xml:space="preserve">Agent </w:t>
            </w:r>
            <w:r w:rsidR="0080653E">
              <w:rPr>
                <w:rFonts w:asciiTheme="majorBidi" w:eastAsia="Times New Roman" w:hAnsiTheme="majorBidi" w:cstheme="majorBidi"/>
                <w:color w:val="000000"/>
                <w:sz w:val="20"/>
                <w:szCs w:val="20"/>
              </w:rPr>
              <w:t>cash-out f</w:t>
            </w:r>
            <w:r w:rsidR="00411492" w:rsidRPr="00C43AE4">
              <w:rPr>
                <w:rFonts w:asciiTheme="majorBidi" w:eastAsia="Times New Roman" w:hAnsiTheme="majorBidi" w:cstheme="majorBidi"/>
                <w:color w:val="000000"/>
                <w:sz w:val="20"/>
                <w:szCs w:val="20"/>
              </w:rPr>
              <w:t>ees</w:t>
            </w:r>
          </w:p>
          <w:p w14:paraId="47751B9E" w14:textId="1912E739" w:rsidR="00A90B79" w:rsidRPr="00C43AE4" w:rsidRDefault="00A90B79" w:rsidP="00411492">
            <w:pPr>
              <w:spacing w:after="0" w:line="240" w:lineRule="auto"/>
              <w:rPr>
                <w:rFonts w:asciiTheme="majorBidi" w:eastAsia="Times New Roman" w:hAnsiTheme="majorBidi" w:cstheme="majorBidi"/>
                <w:color w:val="000000"/>
                <w:sz w:val="20"/>
                <w:szCs w:val="20"/>
              </w:rPr>
            </w:pPr>
            <w:r w:rsidRPr="00A90B79">
              <w:rPr>
                <w:rFonts w:asciiTheme="majorBidi" w:eastAsia="Times New Roman" w:hAnsiTheme="majorBidi" w:cstheme="majorBidi"/>
                <w:color w:val="000000"/>
                <w:sz w:val="20"/>
                <w:szCs w:val="20"/>
              </w:rPr>
              <w:t>If not applicable write N/A</w:t>
            </w:r>
          </w:p>
        </w:tc>
        <w:tc>
          <w:tcPr>
            <w:tcW w:w="1686" w:type="dxa"/>
            <w:tcBorders>
              <w:top w:val="nil"/>
              <w:left w:val="nil"/>
              <w:bottom w:val="single" w:sz="4" w:space="0" w:color="auto"/>
              <w:right w:val="single" w:sz="4" w:space="0" w:color="auto"/>
            </w:tcBorders>
            <w:shd w:val="clear" w:color="auto" w:fill="auto"/>
            <w:noWrap/>
            <w:vAlign w:val="center"/>
            <w:hideMark/>
          </w:tcPr>
          <w:p w14:paraId="72B14EBE"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1726C0C4"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11492" w:rsidRPr="00C43AE4" w14:paraId="1E46186B" w14:textId="77777777" w:rsidTr="00457EE7">
        <w:trPr>
          <w:trHeight w:val="76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580FE42" w14:textId="5E9C6AE6" w:rsidR="00411492" w:rsidRPr="00C43AE4"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22</w:t>
            </w:r>
            <w:r w:rsidR="00961C44">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00A6F462" w14:textId="121EBB07" w:rsidR="00411492" w:rsidRPr="00C43AE4" w:rsidRDefault="00411492" w:rsidP="00411492">
            <w:pPr>
              <w:spacing w:after="0" w:line="240" w:lineRule="auto"/>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xml:space="preserve">Remote Distribution fees </w:t>
            </w:r>
            <w:r w:rsidRPr="000B6322">
              <w:rPr>
                <w:rFonts w:asciiTheme="majorBidi" w:eastAsia="Times New Roman" w:hAnsiTheme="majorBidi" w:cstheme="majorBidi"/>
                <w:i/>
                <w:iCs/>
                <w:color w:val="000000"/>
                <w:sz w:val="18"/>
                <w:szCs w:val="18"/>
              </w:rPr>
              <w:t xml:space="preserve">(Indicate if an </w:t>
            </w:r>
            <w:proofErr w:type="gramStart"/>
            <w:r w:rsidRPr="000B6322">
              <w:rPr>
                <w:rFonts w:asciiTheme="majorBidi" w:eastAsia="Times New Roman" w:hAnsiTheme="majorBidi" w:cstheme="majorBidi"/>
                <w:i/>
                <w:iCs/>
                <w:color w:val="000000"/>
                <w:sz w:val="18"/>
                <w:szCs w:val="18"/>
              </w:rPr>
              <w:t>additional service fees</w:t>
            </w:r>
            <w:proofErr w:type="gramEnd"/>
            <w:r w:rsidRPr="000B6322">
              <w:rPr>
                <w:rFonts w:asciiTheme="majorBidi" w:eastAsia="Times New Roman" w:hAnsiTheme="majorBidi" w:cstheme="majorBidi"/>
                <w:i/>
                <w:iCs/>
                <w:color w:val="000000"/>
                <w:sz w:val="18"/>
                <w:szCs w:val="18"/>
              </w:rPr>
              <w:t xml:space="preserve"> is required)</w:t>
            </w:r>
            <w:r w:rsidR="00A90B79" w:rsidRPr="000B6322">
              <w:rPr>
                <w:rFonts w:asciiTheme="majorBidi" w:eastAsia="Times New Roman" w:hAnsiTheme="majorBidi" w:cstheme="majorBidi"/>
                <w:i/>
                <w:iCs/>
                <w:color w:val="000000"/>
                <w:sz w:val="18"/>
                <w:szCs w:val="18"/>
              </w:rPr>
              <w:t xml:space="preserve"> </w:t>
            </w:r>
          </w:p>
        </w:tc>
        <w:tc>
          <w:tcPr>
            <w:tcW w:w="1686" w:type="dxa"/>
            <w:tcBorders>
              <w:top w:val="nil"/>
              <w:left w:val="nil"/>
              <w:bottom w:val="single" w:sz="4" w:space="0" w:color="auto"/>
              <w:right w:val="single" w:sz="4" w:space="0" w:color="auto"/>
            </w:tcBorders>
            <w:shd w:val="clear" w:color="auto" w:fill="auto"/>
            <w:noWrap/>
            <w:vAlign w:val="center"/>
            <w:hideMark/>
          </w:tcPr>
          <w:p w14:paraId="1FFA153E"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580DA37F"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11492" w:rsidRPr="00C43AE4" w14:paraId="33A7C344" w14:textId="77777777" w:rsidTr="00457EE7">
        <w:trPr>
          <w:trHeight w:val="76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0223716E" w14:textId="19753C80" w:rsidR="00411492" w:rsidRPr="00C43AE4"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23</w:t>
            </w:r>
            <w:r w:rsidR="00961C44">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vAlign w:val="center"/>
            <w:hideMark/>
          </w:tcPr>
          <w:p w14:paraId="24C3310D" w14:textId="60DD090B" w:rsidR="00411492" w:rsidRPr="00C43AE4" w:rsidRDefault="00A90B79" w:rsidP="00411492">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Indicate d</w:t>
            </w:r>
            <w:r w:rsidR="00411492" w:rsidRPr="00C43AE4">
              <w:rPr>
                <w:rFonts w:asciiTheme="majorBidi" w:eastAsia="Times New Roman" w:hAnsiTheme="majorBidi" w:cstheme="majorBidi"/>
                <w:color w:val="000000"/>
                <w:sz w:val="20"/>
                <w:szCs w:val="20"/>
              </w:rPr>
              <w:t xml:space="preserve">iscounts </w:t>
            </w:r>
            <w:r w:rsidR="00411492" w:rsidRPr="00C43AE4">
              <w:rPr>
                <w:rFonts w:asciiTheme="majorBidi" w:eastAsia="Times New Roman" w:hAnsiTheme="majorBidi" w:cstheme="majorBidi"/>
                <w:color w:val="000000"/>
                <w:sz w:val="20"/>
                <w:szCs w:val="20"/>
              </w:rPr>
              <w:br/>
            </w:r>
            <w:r w:rsidR="00411492" w:rsidRPr="000B6322">
              <w:rPr>
                <w:rFonts w:asciiTheme="majorBidi" w:eastAsia="Times New Roman" w:hAnsiTheme="majorBidi" w:cstheme="majorBidi"/>
                <w:i/>
                <w:iCs/>
                <w:color w:val="000000"/>
                <w:sz w:val="18"/>
                <w:szCs w:val="18"/>
              </w:rPr>
              <w:t>(Indicate if discount</w:t>
            </w:r>
            <w:r w:rsidRPr="000B6322">
              <w:rPr>
                <w:rFonts w:asciiTheme="majorBidi" w:eastAsia="Times New Roman" w:hAnsiTheme="majorBidi" w:cstheme="majorBidi"/>
                <w:i/>
                <w:iCs/>
                <w:color w:val="000000"/>
                <w:sz w:val="18"/>
                <w:szCs w:val="18"/>
              </w:rPr>
              <w:t>s are</w:t>
            </w:r>
            <w:r w:rsidR="00411492" w:rsidRPr="000B6322">
              <w:rPr>
                <w:rFonts w:asciiTheme="majorBidi" w:eastAsia="Times New Roman" w:hAnsiTheme="majorBidi" w:cstheme="majorBidi"/>
                <w:i/>
                <w:iCs/>
                <w:color w:val="000000"/>
                <w:sz w:val="18"/>
                <w:szCs w:val="18"/>
              </w:rPr>
              <w:t xml:space="preserve"> offered in certain scenarios)</w:t>
            </w:r>
          </w:p>
        </w:tc>
        <w:tc>
          <w:tcPr>
            <w:tcW w:w="1686" w:type="dxa"/>
            <w:tcBorders>
              <w:top w:val="nil"/>
              <w:left w:val="nil"/>
              <w:bottom w:val="single" w:sz="4" w:space="0" w:color="auto"/>
              <w:right w:val="single" w:sz="4" w:space="0" w:color="auto"/>
            </w:tcBorders>
            <w:shd w:val="clear" w:color="auto" w:fill="auto"/>
            <w:noWrap/>
            <w:vAlign w:val="center"/>
            <w:hideMark/>
          </w:tcPr>
          <w:p w14:paraId="6F3D7A04"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247EE86F"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r w:rsidR="00411492" w:rsidRPr="00C43AE4" w14:paraId="7D7C4502" w14:textId="77777777" w:rsidTr="00457EE7">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5FAD27B" w14:textId="7B78649D" w:rsidR="00411492" w:rsidRPr="00C43AE4" w:rsidRDefault="0080653E" w:rsidP="00411492">
            <w:pPr>
              <w:spacing w:after="0" w:line="240" w:lineRule="auto"/>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24</w:t>
            </w:r>
            <w:r w:rsidR="00961C44">
              <w:rPr>
                <w:rFonts w:asciiTheme="majorBidi" w:eastAsia="Times New Roman" w:hAnsiTheme="majorBidi" w:cstheme="majorBidi"/>
                <w:color w:val="000000"/>
                <w:sz w:val="20"/>
                <w:szCs w:val="20"/>
              </w:rPr>
              <w:t>.0</w:t>
            </w:r>
          </w:p>
        </w:tc>
        <w:tc>
          <w:tcPr>
            <w:tcW w:w="4298" w:type="dxa"/>
            <w:tcBorders>
              <w:top w:val="nil"/>
              <w:left w:val="nil"/>
              <w:bottom w:val="single" w:sz="4" w:space="0" w:color="auto"/>
              <w:right w:val="single" w:sz="4" w:space="0" w:color="auto"/>
            </w:tcBorders>
            <w:shd w:val="clear" w:color="auto" w:fill="auto"/>
            <w:noWrap/>
            <w:vAlign w:val="center"/>
            <w:hideMark/>
          </w:tcPr>
          <w:p w14:paraId="42699D2A" w14:textId="7EB240C2" w:rsidR="00411492" w:rsidRPr="00C43AE4" w:rsidRDefault="003400B6" w:rsidP="00411492">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Outline a</w:t>
            </w:r>
            <w:r w:rsidR="00411492" w:rsidRPr="00C43AE4">
              <w:rPr>
                <w:rFonts w:asciiTheme="majorBidi" w:eastAsia="Times New Roman" w:hAnsiTheme="majorBidi" w:cstheme="majorBidi"/>
                <w:color w:val="000000"/>
                <w:sz w:val="20"/>
                <w:szCs w:val="20"/>
              </w:rPr>
              <w:t>ny other fees</w:t>
            </w:r>
          </w:p>
        </w:tc>
        <w:tc>
          <w:tcPr>
            <w:tcW w:w="1686" w:type="dxa"/>
            <w:tcBorders>
              <w:top w:val="nil"/>
              <w:left w:val="nil"/>
              <w:bottom w:val="single" w:sz="4" w:space="0" w:color="auto"/>
              <w:right w:val="single" w:sz="4" w:space="0" w:color="auto"/>
            </w:tcBorders>
            <w:shd w:val="clear" w:color="auto" w:fill="auto"/>
            <w:noWrap/>
            <w:vAlign w:val="center"/>
            <w:hideMark/>
          </w:tcPr>
          <w:p w14:paraId="68BF1DFC"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14:paraId="06EE4290" w14:textId="77777777" w:rsidR="00411492" w:rsidRPr="00C43AE4" w:rsidRDefault="00411492" w:rsidP="00411492">
            <w:pPr>
              <w:spacing w:after="0" w:line="240" w:lineRule="auto"/>
              <w:jc w:val="center"/>
              <w:rPr>
                <w:rFonts w:asciiTheme="majorBidi" w:eastAsia="Times New Roman" w:hAnsiTheme="majorBidi" w:cstheme="majorBidi"/>
                <w:color w:val="000000"/>
                <w:sz w:val="20"/>
                <w:szCs w:val="20"/>
              </w:rPr>
            </w:pPr>
            <w:r w:rsidRPr="00C43AE4">
              <w:rPr>
                <w:rFonts w:asciiTheme="majorBidi" w:eastAsia="Times New Roman" w:hAnsiTheme="majorBidi" w:cstheme="majorBidi"/>
                <w:color w:val="000000"/>
                <w:sz w:val="20"/>
                <w:szCs w:val="20"/>
              </w:rPr>
              <w:t> </w:t>
            </w:r>
          </w:p>
        </w:tc>
      </w:tr>
    </w:tbl>
    <w:p w14:paraId="6005F546" w14:textId="77777777" w:rsidR="0080653E" w:rsidRPr="008A6E84" w:rsidRDefault="0080653E">
      <w:pPr>
        <w:rPr>
          <w:rFonts w:asciiTheme="majorBidi" w:hAnsiTheme="majorBidi" w:cstheme="majorBidi"/>
        </w:rPr>
      </w:pPr>
    </w:p>
    <w:p w14:paraId="18D081D5" w14:textId="753D24CF" w:rsidR="00720BCA" w:rsidRDefault="00720BCA" w:rsidP="00720BCA">
      <w:pPr>
        <w:rPr>
          <w:rFonts w:asciiTheme="majorBidi" w:hAnsiTheme="majorBidi" w:cstheme="majorBidi"/>
        </w:rPr>
      </w:pPr>
      <w:r>
        <w:rPr>
          <w:rFonts w:asciiTheme="majorBidi" w:hAnsiTheme="majorBidi" w:cstheme="majorBidi"/>
        </w:rPr>
        <w:t>Additional requirements</w:t>
      </w:r>
    </w:p>
    <w:p w14:paraId="7106C717" w14:textId="21E2212F" w:rsidR="00720BCA" w:rsidRPr="00720BCA" w:rsidRDefault="00720BCA" w:rsidP="00720BCA">
      <w:pPr>
        <w:pStyle w:val="ListParagraph"/>
        <w:numPr>
          <w:ilvl w:val="0"/>
          <w:numId w:val="4"/>
        </w:numPr>
        <w:rPr>
          <w:rFonts w:asciiTheme="majorBidi" w:hAnsiTheme="majorBidi" w:cstheme="majorBidi"/>
        </w:rPr>
      </w:pPr>
      <w:r w:rsidRPr="00720BCA">
        <w:rPr>
          <w:rFonts w:asciiTheme="majorBidi" w:hAnsiTheme="majorBidi" w:cstheme="majorBidi"/>
        </w:rPr>
        <w:t xml:space="preserve">All </w:t>
      </w:r>
      <w:r>
        <w:rPr>
          <w:rFonts w:asciiTheme="majorBidi" w:hAnsiTheme="majorBidi" w:cstheme="majorBidi"/>
        </w:rPr>
        <w:t xml:space="preserve">bidding </w:t>
      </w:r>
      <w:r w:rsidRPr="00720BCA">
        <w:rPr>
          <w:rFonts w:asciiTheme="majorBidi" w:hAnsiTheme="majorBidi" w:cstheme="majorBidi"/>
        </w:rPr>
        <w:t>companies are kindly requested to submit their legal registration documents.</w:t>
      </w:r>
    </w:p>
    <w:p w14:paraId="472BAC32" w14:textId="79414CE3" w:rsidR="00720BCA" w:rsidRPr="00720BCA" w:rsidRDefault="00720BCA" w:rsidP="00720BCA">
      <w:pPr>
        <w:pStyle w:val="ListParagraph"/>
        <w:numPr>
          <w:ilvl w:val="0"/>
          <w:numId w:val="4"/>
        </w:numPr>
        <w:rPr>
          <w:rFonts w:asciiTheme="majorBidi" w:hAnsiTheme="majorBidi" w:cstheme="majorBidi"/>
        </w:rPr>
      </w:pPr>
      <w:r w:rsidRPr="00720BCA">
        <w:rPr>
          <w:rFonts w:asciiTheme="majorBidi" w:hAnsiTheme="majorBidi" w:cstheme="majorBidi"/>
        </w:rPr>
        <w:t xml:space="preserve">All </w:t>
      </w:r>
      <w:r>
        <w:rPr>
          <w:rFonts w:asciiTheme="majorBidi" w:hAnsiTheme="majorBidi" w:cstheme="majorBidi"/>
        </w:rPr>
        <w:t xml:space="preserve">bidding </w:t>
      </w:r>
      <w:r w:rsidRPr="00720BCA">
        <w:rPr>
          <w:rFonts w:asciiTheme="majorBidi" w:hAnsiTheme="majorBidi" w:cstheme="majorBidi"/>
        </w:rPr>
        <w:t xml:space="preserve">companies are kindly requested to submit their company profiles along with a list of </w:t>
      </w:r>
      <w:r>
        <w:rPr>
          <w:rFonts w:asciiTheme="majorBidi" w:hAnsiTheme="majorBidi" w:cstheme="majorBidi"/>
        </w:rPr>
        <w:t xml:space="preserve">minimum 3 </w:t>
      </w:r>
      <w:r w:rsidRPr="00720BCA">
        <w:rPr>
          <w:rFonts w:asciiTheme="majorBidi" w:hAnsiTheme="majorBidi" w:cstheme="majorBidi"/>
        </w:rPr>
        <w:t>references.</w:t>
      </w:r>
    </w:p>
    <w:p w14:paraId="574C651F" w14:textId="19CA6EC5" w:rsidR="00720BCA" w:rsidRPr="00720BCA" w:rsidRDefault="00665646" w:rsidP="00720BCA">
      <w:pPr>
        <w:pStyle w:val="ListParagraph"/>
        <w:numPr>
          <w:ilvl w:val="0"/>
          <w:numId w:val="4"/>
        </w:numPr>
        <w:rPr>
          <w:rFonts w:asciiTheme="majorBidi" w:hAnsiTheme="majorBidi" w:cstheme="majorBidi"/>
        </w:rPr>
      </w:pPr>
      <w:r>
        <w:rPr>
          <w:rFonts w:asciiTheme="majorBidi" w:hAnsiTheme="majorBidi" w:cstheme="majorBidi"/>
        </w:rPr>
        <w:t>All bidding companies are kindly requested to p</w:t>
      </w:r>
      <w:r w:rsidR="00720BCA">
        <w:rPr>
          <w:rFonts w:asciiTheme="majorBidi" w:hAnsiTheme="majorBidi" w:cstheme="majorBidi"/>
        </w:rPr>
        <w:t xml:space="preserve">rovide </w:t>
      </w:r>
      <w:r>
        <w:rPr>
          <w:rFonts w:asciiTheme="majorBidi" w:hAnsiTheme="majorBidi" w:cstheme="majorBidi"/>
        </w:rPr>
        <w:t>their</w:t>
      </w:r>
      <w:r w:rsidR="00720BCA" w:rsidRPr="00720BCA">
        <w:rPr>
          <w:rFonts w:asciiTheme="majorBidi" w:hAnsiTheme="majorBidi" w:cstheme="majorBidi"/>
        </w:rPr>
        <w:t xml:space="preserve"> </w:t>
      </w:r>
      <w:r w:rsidR="00720BCA">
        <w:rPr>
          <w:rFonts w:asciiTheme="majorBidi" w:hAnsiTheme="majorBidi" w:cstheme="majorBidi"/>
        </w:rPr>
        <w:t>c</w:t>
      </w:r>
      <w:r w:rsidR="00720BCA" w:rsidRPr="00720BCA">
        <w:rPr>
          <w:rFonts w:asciiTheme="majorBidi" w:hAnsiTheme="majorBidi" w:cstheme="majorBidi"/>
        </w:rPr>
        <w:t xml:space="preserve">ompany </w:t>
      </w:r>
      <w:r w:rsidR="00720BCA">
        <w:rPr>
          <w:rFonts w:asciiTheme="majorBidi" w:hAnsiTheme="majorBidi" w:cstheme="majorBidi"/>
        </w:rPr>
        <w:t>banking details. Please ensure that t</w:t>
      </w:r>
      <w:r w:rsidR="00720BCA" w:rsidRPr="00720BCA">
        <w:rPr>
          <w:rFonts w:asciiTheme="majorBidi" w:hAnsiTheme="majorBidi" w:cstheme="majorBidi"/>
        </w:rPr>
        <w:t xml:space="preserve">he bank account must be under the name of the company. </w:t>
      </w:r>
    </w:p>
    <w:p w14:paraId="17651BAE" w14:textId="72BB11AB" w:rsidR="00720BCA" w:rsidRPr="00902214" w:rsidRDefault="00737AF7" w:rsidP="00720BCA">
      <w:pPr>
        <w:pStyle w:val="ListParagraph"/>
        <w:numPr>
          <w:ilvl w:val="0"/>
          <w:numId w:val="4"/>
        </w:numPr>
        <w:rPr>
          <w:rFonts w:asciiTheme="majorBidi" w:hAnsiTheme="majorBidi" w:cstheme="majorBidi"/>
        </w:rPr>
      </w:pPr>
      <w:r w:rsidRPr="00737AF7">
        <w:rPr>
          <w:rFonts w:asciiTheme="majorBidi" w:hAnsiTheme="majorBidi" w:cstheme="majorBidi"/>
        </w:rPr>
        <w:t xml:space="preserve">All bidding companies are kindly requested to provide </w:t>
      </w:r>
      <w:r>
        <w:rPr>
          <w:rFonts w:asciiTheme="majorBidi" w:hAnsiTheme="majorBidi" w:cstheme="majorBidi"/>
        </w:rPr>
        <w:t xml:space="preserve">process flow chart </w:t>
      </w:r>
      <w:r w:rsidR="00084761">
        <w:rPr>
          <w:rFonts w:asciiTheme="majorBidi" w:hAnsiTheme="majorBidi" w:cstheme="majorBidi"/>
        </w:rPr>
        <w:t>for</w:t>
      </w:r>
      <w:r>
        <w:rPr>
          <w:rFonts w:asciiTheme="majorBidi" w:hAnsiTheme="majorBidi" w:cstheme="majorBidi"/>
        </w:rPr>
        <w:t xml:space="preserve"> funds disbursement to approved IOM beneficiaries. </w:t>
      </w:r>
      <w:r w:rsidR="00720BCA">
        <w:rPr>
          <w:rFonts w:asciiTheme="majorBidi" w:hAnsiTheme="majorBidi" w:cstheme="majorBidi"/>
        </w:rPr>
        <w:t xml:space="preserve"> </w:t>
      </w:r>
    </w:p>
    <w:p w14:paraId="34090696" w14:textId="61D3DA28" w:rsidR="00720BCA" w:rsidRDefault="00720BCA" w:rsidP="00720BCA">
      <w:pPr>
        <w:rPr>
          <w:rFonts w:asciiTheme="majorBidi" w:hAnsiTheme="majorBidi" w:cstheme="majorBidi"/>
        </w:rPr>
      </w:pPr>
      <w:r>
        <w:rPr>
          <w:rFonts w:asciiTheme="majorBidi" w:hAnsiTheme="majorBidi" w:cstheme="majorBidi"/>
        </w:rPr>
        <w:t>NOTE</w:t>
      </w:r>
    </w:p>
    <w:p w14:paraId="302E85A3" w14:textId="44C00281" w:rsidR="00720BCA" w:rsidRDefault="00720BCA" w:rsidP="00720BCA">
      <w:pPr>
        <w:pStyle w:val="ListParagraph"/>
        <w:numPr>
          <w:ilvl w:val="0"/>
          <w:numId w:val="5"/>
        </w:numPr>
        <w:rPr>
          <w:rFonts w:asciiTheme="majorBidi" w:hAnsiTheme="majorBidi" w:cstheme="majorBidi"/>
        </w:rPr>
      </w:pPr>
      <w:r w:rsidRPr="00720BCA">
        <w:rPr>
          <w:rFonts w:asciiTheme="majorBidi" w:hAnsiTheme="majorBidi" w:cstheme="majorBidi"/>
        </w:rPr>
        <w:t xml:space="preserve">All </w:t>
      </w:r>
      <w:r>
        <w:rPr>
          <w:rFonts w:asciiTheme="majorBidi" w:hAnsiTheme="majorBidi" w:cstheme="majorBidi"/>
        </w:rPr>
        <w:t xml:space="preserve">bidding </w:t>
      </w:r>
      <w:r w:rsidRPr="00720BCA">
        <w:rPr>
          <w:rFonts w:asciiTheme="majorBidi" w:hAnsiTheme="majorBidi" w:cstheme="majorBidi"/>
        </w:rPr>
        <w:t>companies are kindly requested to submit their offer according to the above table</w:t>
      </w:r>
      <w:r w:rsidR="00B00F83">
        <w:rPr>
          <w:rFonts w:asciiTheme="majorBidi" w:hAnsiTheme="majorBidi" w:cstheme="majorBidi"/>
        </w:rPr>
        <w:t>s</w:t>
      </w:r>
      <w:r w:rsidRPr="00720BCA">
        <w:rPr>
          <w:rFonts w:asciiTheme="majorBidi" w:hAnsiTheme="majorBidi" w:cstheme="majorBidi"/>
        </w:rPr>
        <w:t>.</w:t>
      </w:r>
    </w:p>
    <w:p w14:paraId="2010A695" w14:textId="2E63DA8F" w:rsidR="00B00F83" w:rsidRDefault="00720BCA" w:rsidP="00720BCA">
      <w:pPr>
        <w:pStyle w:val="ListParagraph"/>
        <w:numPr>
          <w:ilvl w:val="0"/>
          <w:numId w:val="5"/>
        </w:numPr>
        <w:rPr>
          <w:rFonts w:asciiTheme="majorBidi" w:hAnsiTheme="majorBidi" w:cstheme="majorBidi"/>
        </w:rPr>
      </w:pPr>
      <w:r>
        <w:rPr>
          <w:rFonts w:asciiTheme="majorBidi" w:hAnsiTheme="majorBidi" w:cstheme="majorBidi"/>
        </w:rPr>
        <w:t>All bidding companies can provide additional supplementary technical documents</w:t>
      </w:r>
      <w:r w:rsidR="00B00F83">
        <w:rPr>
          <w:rFonts w:asciiTheme="majorBidi" w:hAnsiTheme="majorBidi" w:cstheme="majorBidi"/>
        </w:rPr>
        <w:t xml:space="preserve"> or supporting documents</w:t>
      </w:r>
      <w:r w:rsidR="00CE11EE">
        <w:rPr>
          <w:rFonts w:cs="Arial"/>
        </w:rPr>
        <w:t xml:space="preserve"> (</w:t>
      </w:r>
      <w:r w:rsidR="00CE11EE" w:rsidRPr="00CE11EE">
        <w:rPr>
          <w:rFonts w:asciiTheme="majorBidi" w:hAnsiTheme="majorBidi" w:cstheme="majorBidi"/>
        </w:rPr>
        <w:t>brochures, catalogues and booklets that illustrate the service’s functions</w:t>
      </w:r>
      <w:r w:rsidR="00CE11EE">
        <w:rPr>
          <w:rFonts w:asciiTheme="majorBidi" w:hAnsiTheme="majorBidi" w:cstheme="majorBidi"/>
        </w:rPr>
        <w:t>).</w:t>
      </w:r>
    </w:p>
    <w:p w14:paraId="663C6134" w14:textId="0C5A7CD9" w:rsidR="00720BCA" w:rsidRPr="00720BCA" w:rsidRDefault="00B00F83" w:rsidP="00720BCA">
      <w:pPr>
        <w:pStyle w:val="ListParagraph"/>
        <w:numPr>
          <w:ilvl w:val="0"/>
          <w:numId w:val="5"/>
        </w:numPr>
        <w:rPr>
          <w:rFonts w:asciiTheme="majorBidi" w:hAnsiTheme="majorBidi" w:cstheme="majorBidi"/>
        </w:rPr>
      </w:pPr>
      <w:r>
        <w:rPr>
          <w:rFonts w:asciiTheme="majorBidi" w:hAnsiTheme="majorBidi" w:cstheme="majorBidi"/>
        </w:rPr>
        <w:t>The bidding currency should be in</w:t>
      </w:r>
      <w:r w:rsidR="00720BCA">
        <w:rPr>
          <w:rFonts w:asciiTheme="majorBidi" w:hAnsiTheme="majorBidi" w:cstheme="majorBidi"/>
        </w:rPr>
        <w:t xml:space="preserve"> </w:t>
      </w:r>
      <w:r w:rsidR="00A55E46">
        <w:rPr>
          <w:rFonts w:asciiTheme="majorBidi" w:hAnsiTheme="majorBidi" w:cstheme="majorBidi"/>
        </w:rPr>
        <w:t xml:space="preserve">Pakistani </w:t>
      </w:r>
      <w:r w:rsidR="00DF505A">
        <w:rPr>
          <w:rFonts w:asciiTheme="majorBidi" w:hAnsiTheme="majorBidi" w:cstheme="majorBidi"/>
        </w:rPr>
        <w:t>Rupees</w:t>
      </w:r>
      <w:r w:rsidR="00A55E46">
        <w:rPr>
          <w:rFonts w:asciiTheme="majorBidi" w:hAnsiTheme="majorBidi" w:cstheme="majorBidi"/>
        </w:rPr>
        <w:t xml:space="preserve"> (PKR).</w:t>
      </w:r>
    </w:p>
    <w:p w14:paraId="7C391C81" w14:textId="77777777" w:rsidR="00B00F83" w:rsidRPr="008A6E84" w:rsidRDefault="00B00F83" w:rsidP="00B00F83">
      <w:pPr>
        <w:pStyle w:val="ListParagraph"/>
        <w:numPr>
          <w:ilvl w:val="0"/>
          <w:numId w:val="5"/>
        </w:numPr>
        <w:rPr>
          <w:rFonts w:asciiTheme="majorBidi" w:hAnsiTheme="majorBidi" w:cstheme="majorBidi"/>
        </w:rPr>
      </w:pPr>
      <w:r w:rsidRPr="008A6E84">
        <w:rPr>
          <w:rFonts w:asciiTheme="majorBidi" w:hAnsiTheme="majorBidi" w:cstheme="majorBidi"/>
        </w:rPr>
        <w:t>All quoted prices must be valid for at least (120) days from the date of quotation.</w:t>
      </w:r>
    </w:p>
    <w:p w14:paraId="6BD0FB7D" w14:textId="77777777" w:rsidR="00B00F83" w:rsidRDefault="00B00F83" w:rsidP="00B00F83">
      <w:pPr>
        <w:pStyle w:val="ListParagraph"/>
        <w:numPr>
          <w:ilvl w:val="0"/>
          <w:numId w:val="5"/>
        </w:numPr>
        <w:rPr>
          <w:rFonts w:asciiTheme="majorBidi" w:hAnsiTheme="majorBidi" w:cstheme="majorBidi"/>
        </w:rPr>
      </w:pPr>
      <w:r w:rsidRPr="008A6E84">
        <w:rPr>
          <w:rFonts w:asciiTheme="majorBidi" w:hAnsiTheme="majorBidi" w:cstheme="majorBidi"/>
        </w:rPr>
        <w:t xml:space="preserve">Offers should be signed and stamped on all pages. </w:t>
      </w:r>
    </w:p>
    <w:p w14:paraId="5A1CABCC" w14:textId="18F78C60" w:rsidR="00B00F83" w:rsidRPr="008A6E84" w:rsidRDefault="00B00F83" w:rsidP="00B00F83">
      <w:pPr>
        <w:pStyle w:val="ListParagraph"/>
        <w:numPr>
          <w:ilvl w:val="0"/>
          <w:numId w:val="5"/>
        </w:numPr>
        <w:rPr>
          <w:rFonts w:asciiTheme="majorBidi" w:hAnsiTheme="majorBidi" w:cstheme="majorBidi"/>
        </w:rPr>
      </w:pPr>
      <w:r w:rsidRPr="008A6E84">
        <w:rPr>
          <w:rFonts w:asciiTheme="majorBidi" w:hAnsiTheme="majorBidi" w:cstheme="majorBidi"/>
        </w:rPr>
        <w:lastRenderedPageBreak/>
        <w:t>Any offer with missing information will not be considered.</w:t>
      </w:r>
    </w:p>
    <w:p w14:paraId="1670D0F6" w14:textId="5B6E4703" w:rsidR="00DB705D" w:rsidRDefault="00DB705D">
      <w:pPr>
        <w:rPr>
          <w:rFonts w:asciiTheme="majorBidi" w:hAnsiTheme="majorBidi" w:cstheme="majorBidi"/>
        </w:rPr>
      </w:pPr>
    </w:p>
    <w:p w14:paraId="30A72485" w14:textId="1730C169" w:rsidR="00F520DB" w:rsidRDefault="00F520DB">
      <w:pPr>
        <w:rPr>
          <w:rFonts w:asciiTheme="majorBidi" w:hAnsiTheme="majorBidi" w:cstheme="majorBidi"/>
        </w:rPr>
      </w:pPr>
    </w:p>
    <w:p w14:paraId="44788A5F" w14:textId="5F614550" w:rsidR="00F520DB" w:rsidRDefault="00F520DB">
      <w:pPr>
        <w:rPr>
          <w:rFonts w:asciiTheme="majorBidi" w:hAnsiTheme="majorBidi" w:cstheme="majorBidi"/>
        </w:rPr>
      </w:pPr>
    </w:p>
    <w:p w14:paraId="527FCC9F" w14:textId="77777777" w:rsidR="00F520DB" w:rsidRPr="008A6E84" w:rsidRDefault="00F520DB" w:rsidP="00F520DB">
      <w:pPr>
        <w:rPr>
          <w:rFonts w:asciiTheme="majorBidi" w:hAnsiTheme="majorBidi" w:cstheme="majorBidi"/>
        </w:rPr>
      </w:pPr>
      <w:r w:rsidRPr="008A6E84">
        <w:rPr>
          <w:rFonts w:asciiTheme="majorBidi" w:hAnsiTheme="majorBidi" w:cstheme="majorBidi"/>
        </w:rPr>
        <w:t xml:space="preserve">Company name: </w:t>
      </w:r>
    </w:p>
    <w:p w14:paraId="0BD9D871" w14:textId="77777777" w:rsidR="00F520DB" w:rsidRPr="008A6E84" w:rsidRDefault="00F520DB" w:rsidP="00F520DB">
      <w:pPr>
        <w:rPr>
          <w:rFonts w:asciiTheme="majorBidi" w:hAnsiTheme="majorBidi" w:cstheme="majorBidi"/>
        </w:rPr>
      </w:pPr>
      <w:r>
        <w:rPr>
          <w:rFonts w:asciiTheme="majorBidi" w:hAnsiTheme="majorBidi" w:cstheme="majorBidi"/>
        </w:rPr>
        <w:t>Focal person responsible for the</w:t>
      </w:r>
      <w:r w:rsidRPr="008A6E84">
        <w:rPr>
          <w:rFonts w:asciiTheme="majorBidi" w:hAnsiTheme="majorBidi" w:cstheme="majorBidi"/>
        </w:rPr>
        <w:t xml:space="preserve"> </w:t>
      </w:r>
      <w:r>
        <w:rPr>
          <w:rFonts w:asciiTheme="majorBidi" w:hAnsiTheme="majorBidi" w:cstheme="majorBidi"/>
        </w:rPr>
        <w:t>bid</w:t>
      </w:r>
      <w:r w:rsidRPr="008A6E84">
        <w:rPr>
          <w:rFonts w:asciiTheme="majorBidi" w:hAnsiTheme="majorBidi" w:cstheme="majorBidi"/>
        </w:rPr>
        <w:t xml:space="preserve">: </w:t>
      </w:r>
    </w:p>
    <w:p w14:paraId="3F511103" w14:textId="77777777" w:rsidR="00F520DB" w:rsidRPr="008A6E84" w:rsidRDefault="00F520DB" w:rsidP="00F520DB">
      <w:pPr>
        <w:rPr>
          <w:rFonts w:asciiTheme="majorBidi" w:hAnsiTheme="majorBidi" w:cstheme="majorBidi"/>
        </w:rPr>
      </w:pPr>
      <w:r w:rsidRPr="008A6E84">
        <w:rPr>
          <w:rFonts w:asciiTheme="majorBidi" w:hAnsiTheme="majorBidi" w:cstheme="majorBidi"/>
        </w:rPr>
        <w:t>Email address:</w:t>
      </w:r>
    </w:p>
    <w:p w14:paraId="24066F24" w14:textId="77777777" w:rsidR="00F520DB" w:rsidRPr="008A6E84" w:rsidRDefault="00F520DB" w:rsidP="00F520DB">
      <w:pPr>
        <w:rPr>
          <w:rFonts w:asciiTheme="majorBidi" w:hAnsiTheme="majorBidi" w:cstheme="majorBidi"/>
        </w:rPr>
      </w:pPr>
      <w:r w:rsidRPr="008A6E84">
        <w:rPr>
          <w:rFonts w:asciiTheme="majorBidi" w:hAnsiTheme="majorBidi" w:cstheme="majorBidi"/>
        </w:rPr>
        <w:t>Date of offer:</w:t>
      </w:r>
    </w:p>
    <w:p w14:paraId="25E283C2" w14:textId="77777777" w:rsidR="00F520DB" w:rsidRDefault="00F520DB" w:rsidP="00F520DB">
      <w:pPr>
        <w:rPr>
          <w:rFonts w:asciiTheme="majorBidi" w:hAnsiTheme="majorBidi" w:cstheme="majorBidi"/>
        </w:rPr>
      </w:pPr>
      <w:r>
        <w:rPr>
          <w:rFonts w:asciiTheme="majorBidi" w:hAnsiTheme="majorBidi" w:cstheme="majorBidi"/>
        </w:rPr>
        <w:t>S</w:t>
      </w:r>
      <w:r w:rsidRPr="008A6E84">
        <w:rPr>
          <w:rFonts w:asciiTheme="majorBidi" w:hAnsiTheme="majorBidi" w:cstheme="majorBidi"/>
        </w:rPr>
        <w:t>ignature</w:t>
      </w:r>
      <w:r>
        <w:rPr>
          <w:rFonts w:asciiTheme="majorBidi" w:hAnsiTheme="majorBidi" w:cstheme="majorBidi"/>
        </w:rPr>
        <w:t xml:space="preserve"> &amp; company</w:t>
      </w:r>
      <w:r w:rsidRPr="008A6E84">
        <w:rPr>
          <w:rFonts w:asciiTheme="majorBidi" w:hAnsiTheme="majorBidi" w:cstheme="majorBidi"/>
        </w:rPr>
        <w:t xml:space="preserve"> </w:t>
      </w:r>
      <w:r>
        <w:rPr>
          <w:rFonts w:asciiTheme="majorBidi" w:hAnsiTheme="majorBidi" w:cstheme="majorBidi"/>
        </w:rPr>
        <w:t>s</w:t>
      </w:r>
      <w:r w:rsidRPr="008A6E84">
        <w:rPr>
          <w:rFonts w:asciiTheme="majorBidi" w:hAnsiTheme="majorBidi" w:cstheme="majorBidi"/>
        </w:rPr>
        <w:t>tamp:</w:t>
      </w:r>
    </w:p>
    <w:p w14:paraId="31ACEFFF" w14:textId="77777777" w:rsidR="00F520DB" w:rsidRPr="008A6E84" w:rsidRDefault="00F520DB">
      <w:pPr>
        <w:rPr>
          <w:rFonts w:asciiTheme="majorBidi" w:hAnsiTheme="majorBidi" w:cstheme="majorBidi"/>
        </w:rPr>
      </w:pPr>
    </w:p>
    <w:sectPr w:rsidR="00F520DB" w:rsidRPr="008A6E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C82A" w14:textId="77777777" w:rsidR="00B77EC7" w:rsidRDefault="00B77EC7" w:rsidP="00DB705D">
      <w:pPr>
        <w:spacing w:after="0" w:line="240" w:lineRule="auto"/>
      </w:pPr>
      <w:r>
        <w:separator/>
      </w:r>
    </w:p>
  </w:endnote>
  <w:endnote w:type="continuationSeparator" w:id="0">
    <w:p w14:paraId="2A28239F" w14:textId="77777777" w:rsidR="00B77EC7" w:rsidRDefault="00B77EC7" w:rsidP="00DB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66E4" w14:textId="77777777" w:rsidR="00CA2577" w:rsidRDefault="00CA2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9100" w14:textId="175CC001" w:rsidR="00CA2577" w:rsidRDefault="00CA257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C3E9A36" wp14:editId="68AEFE2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3240B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F4A9" w14:textId="77777777" w:rsidR="00CA2577" w:rsidRDefault="00CA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CF80" w14:textId="77777777" w:rsidR="00B77EC7" w:rsidRDefault="00B77EC7" w:rsidP="00DB705D">
      <w:pPr>
        <w:spacing w:after="0" w:line="240" w:lineRule="auto"/>
      </w:pPr>
      <w:r>
        <w:separator/>
      </w:r>
    </w:p>
  </w:footnote>
  <w:footnote w:type="continuationSeparator" w:id="0">
    <w:p w14:paraId="4C036031" w14:textId="77777777" w:rsidR="00B77EC7" w:rsidRDefault="00B77EC7" w:rsidP="00DB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438E" w14:textId="77777777" w:rsidR="00CA2577" w:rsidRDefault="00CA2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3546" w14:textId="77777777" w:rsidR="00CA2577" w:rsidRDefault="00CA2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CFB1" w14:textId="77777777" w:rsidR="00CA2577" w:rsidRDefault="00CA2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73A"/>
    <w:multiLevelType w:val="hybridMultilevel"/>
    <w:tmpl w:val="0AB04BBA"/>
    <w:lvl w:ilvl="0" w:tplc="7C60F4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F1DE4"/>
    <w:multiLevelType w:val="hybridMultilevel"/>
    <w:tmpl w:val="DD0EE916"/>
    <w:lvl w:ilvl="0" w:tplc="7E227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F6F5A"/>
    <w:multiLevelType w:val="hybridMultilevel"/>
    <w:tmpl w:val="029C6B44"/>
    <w:lvl w:ilvl="0" w:tplc="379A8B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6097B"/>
    <w:multiLevelType w:val="hybridMultilevel"/>
    <w:tmpl w:val="7436B218"/>
    <w:lvl w:ilvl="0" w:tplc="D286E4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A7304"/>
    <w:multiLevelType w:val="hybridMultilevel"/>
    <w:tmpl w:val="EF82EAC0"/>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4BC17A75"/>
    <w:multiLevelType w:val="hybridMultilevel"/>
    <w:tmpl w:val="D7C2B23E"/>
    <w:lvl w:ilvl="0" w:tplc="AA703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82A64"/>
    <w:multiLevelType w:val="hybridMultilevel"/>
    <w:tmpl w:val="F2A41444"/>
    <w:lvl w:ilvl="0" w:tplc="92B23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109239">
    <w:abstractNumId w:val="5"/>
  </w:num>
  <w:num w:numId="2" w16cid:durableId="1165240150">
    <w:abstractNumId w:val="2"/>
  </w:num>
  <w:num w:numId="3" w16cid:durableId="1479416549">
    <w:abstractNumId w:val="0"/>
  </w:num>
  <w:num w:numId="4" w16cid:durableId="1721590085">
    <w:abstractNumId w:val="6"/>
  </w:num>
  <w:num w:numId="5" w16cid:durableId="2119710466">
    <w:abstractNumId w:val="1"/>
  </w:num>
  <w:num w:numId="6" w16cid:durableId="257183334">
    <w:abstractNumId w:val="4"/>
  </w:num>
  <w:num w:numId="7" w16cid:durableId="1776900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EB"/>
    <w:rsid w:val="00016570"/>
    <w:rsid w:val="000273E4"/>
    <w:rsid w:val="00027FC5"/>
    <w:rsid w:val="00066A53"/>
    <w:rsid w:val="00071736"/>
    <w:rsid w:val="00084761"/>
    <w:rsid w:val="00090E5A"/>
    <w:rsid w:val="000B0ADF"/>
    <w:rsid w:val="000B6322"/>
    <w:rsid w:val="000C4836"/>
    <w:rsid w:val="00114765"/>
    <w:rsid w:val="00167D39"/>
    <w:rsid w:val="00183D19"/>
    <w:rsid w:val="001A5CC8"/>
    <w:rsid w:val="001E56ED"/>
    <w:rsid w:val="002358FD"/>
    <w:rsid w:val="00282D8D"/>
    <w:rsid w:val="002B5AE0"/>
    <w:rsid w:val="002D4996"/>
    <w:rsid w:val="00327283"/>
    <w:rsid w:val="003400B6"/>
    <w:rsid w:val="003600FF"/>
    <w:rsid w:val="00393686"/>
    <w:rsid w:val="003A2A10"/>
    <w:rsid w:val="003A7285"/>
    <w:rsid w:val="00411492"/>
    <w:rsid w:val="004270DD"/>
    <w:rsid w:val="00457EE7"/>
    <w:rsid w:val="004802B6"/>
    <w:rsid w:val="004A47A5"/>
    <w:rsid w:val="004B164F"/>
    <w:rsid w:val="00576675"/>
    <w:rsid w:val="005D5CAA"/>
    <w:rsid w:val="005D6EDE"/>
    <w:rsid w:val="00620249"/>
    <w:rsid w:val="00653534"/>
    <w:rsid w:val="006579E7"/>
    <w:rsid w:val="00665646"/>
    <w:rsid w:val="00687E69"/>
    <w:rsid w:val="006B3B42"/>
    <w:rsid w:val="006B52BE"/>
    <w:rsid w:val="00720BCA"/>
    <w:rsid w:val="00720EE8"/>
    <w:rsid w:val="007327AB"/>
    <w:rsid w:val="00737AF7"/>
    <w:rsid w:val="00741F73"/>
    <w:rsid w:val="00761265"/>
    <w:rsid w:val="007641F3"/>
    <w:rsid w:val="007B6CC4"/>
    <w:rsid w:val="007D5645"/>
    <w:rsid w:val="0080653E"/>
    <w:rsid w:val="00831005"/>
    <w:rsid w:val="00832343"/>
    <w:rsid w:val="00841993"/>
    <w:rsid w:val="00847BBA"/>
    <w:rsid w:val="008A6E84"/>
    <w:rsid w:val="008F2F73"/>
    <w:rsid w:val="00902214"/>
    <w:rsid w:val="00914DC3"/>
    <w:rsid w:val="009405FE"/>
    <w:rsid w:val="00961C44"/>
    <w:rsid w:val="0096442A"/>
    <w:rsid w:val="009939D6"/>
    <w:rsid w:val="009A37DD"/>
    <w:rsid w:val="009B4846"/>
    <w:rsid w:val="009D12E3"/>
    <w:rsid w:val="009D3A63"/>
    <w:rsid w:val="009E3DE4"/>
    <w:rsid w:val="009F3356"/>
    <w:rsid w:val="009F45B8"/>
    <w:rsid w:val="00A46AA5"/>
    <w:rsid w:val="00A55E46"/>
    <w:rsid w:val="00A70AEB"/>
    <w:rsid w:val="00A90B79"/>
    <w:rsid w:val="00AA7904"/>
    <w:rsid w:val="00AB05C3"/>
    <w:rsid w:val="00AC4F13"/>
    <w:rsid w:val="00AE2A7C"/>
    <w:rsid w:val="00B00D5D"/>
    <w:rsid w:val="00B00F83"/>
    <w:rsid w:val="00B2113F"/>
    <w:rsid w:val="00B4237C"/>
    <w:rsid w:val="00B443D2"/>
    <w:rsid w:val="00B57AE5"/>
    <w:rsid w:val="00B633C8"/>
    <w:rsid w:val="00B77EC7"/>
    <w:rsid w:val="00B80026"/>
    <w:rsid w:val="00BB3200"/>
    <w:rsid w:val="00C27708"/>
    <w:rsid w:val="00C43AE4"/>
    <w:rsid w:val="00C836A2"/>
    <w:rsid w:val="00CA2577"/>
    <w:rsid w:val="00CB0095"/>
    <w:rsid w:val="00CB307D"/>
    <w:rsid w:val="00CB3DE8"/>
    <w:rsid w:val="00CE11EE"/>
    <w:rsid w:val="00D611D9"/>
    <w:rsid w:val="00DB705D"/>
    <w:rsid w:val="00DC0B96"/>
    <w:rsid w:val="00DE4488"/>
    <w:rsid w:val="00DF3378"/>
    <w:rsid w:val="00DF505A"/>
    <w:rsid w:val="00E371D3"/>
    <w:rsid w:val="00E97957"/>
    <w:rsid w:val="00ED0545"/>
    <w:rsid w:val="00EE401C"/>
    <w:rsid w:val="00EF4F76"/>
    <w:rsid w:val="00F03432"/>
    <w:rsid w:val="00F0378F"/>
    <w:rsid w:val="00F15D0C"/>
    <w:rsid w:val="00F32497"/>
    <w:rsid w:val="00F520DB"/>
    <w:rsid w:val="00F91460"/>
    <w:rsid w:val="00FD4D65"/>
    <w:rsid w:val="00FE0E36"/>
    <w:rsid w:val="00FF3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CD1D9"/>
  <w15:chartTrackingRefBased/>
  <w15:docId w15:val="{51452B15-DF3F-4315-B35D-F57A6F8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C3"/>
    <w:pPr>
      <w:ind w:left="720"/>
      <w:contextualSpacing/>
    </w:pPr>
  </w:style>
  <w:style w:type="paragraph" w:styleId="BalloonText">
    <w:name w:val="Balloon Text"/>
    <w:basedOn w:val="Normal"/>
    <w:link w:val="BalloonTextChar"/>
    <w:uiPriority w:val="99"/>
    <w:semiHidden/>
    <w:unhideWhenUsed/>
    <w:rsid w:val="0065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34"/>
    <w:rPr>
      <w:rFonts w:ascii="Segoe UI" w:hAnsi="Segoe UI" w:cs="Segoe UI"/>
      <w:sz w:val="18"/>
      <w:szCs w:val="18"/>
    </w:rPr>
  </w:style>
  <w:style w:type="table" w:styleId="TableGrid">
    <w:name w:val="Table Grid"/>
    <w:basedOn w:val="TableNormal"/>
    <w:uiPriority w:val="39"/>
    <w:rsid w:val="00DF3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77"/>
  </w:style>
  <w:style w:type="paragraph" w:styleId="Footer">
    <w:name w:val="footer"/>
    <w:basedOn w:val="Normal"/>
    <w:link w:val="FooterChar"/>
    <w:uiPriority w:val="99"/>
    <w:unhideWhenUsed/>
    <w:rsid w:val="00CA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77"/>
  </w:style>
  <w:style w:type="paragraph" w:styleId="Revision">
    <w:name w:val="Revision"/>
    <w:hidden/>
    <w:uiPriority w:val="99"/>
    <w:semiHidden/>
    <w:rsid w:val="009D3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492">
      <w:bodyDiv w:val="1"/>
      <w:marLeft w:val="0"/>
      <w:marRight w:val="0"/>
      <w:marTop w:val="0"/>
      <w:marBottom w:val="0"/>
      <w:divBdr>
        <w:top w:val="none" w:sz="0" w:space="0" w:color="auto"/>
        <w:left w:val="none" w:sz="0" w:space="0" w:color="auto"/>
        <w:bottom w:val="none" w:sz="0" w:space="0" w:color="auto"/>
        <w:right w:val="none" w:sz="0" w:space="0" w:color="auto"/>
      </w:divBdr>
    </w:div>
    <w:div w:id="420419452">
      <w:bodyDiv w:val="1"/>
      <w:marLeft w:val="0"/>
      <w:marRight w:val="0"/>
      <w:marTop w:val="0"/>
      <w:marBottom w:val="0"/>
      <w:divBdr>
        <w:top w:val="none" w:sz="0" w:space="0" w:color="auto"/>
        <w:left w:val="none" w:sz="0" w:space="0" w:color="auto"/>
        <w:bottom w:val="none" w:sz="0" w:space="0" w:color="auto"/>
        <w:right w:val="none" w:sz="0" w:space="0" w:color="auto"/>
      </w:divBdr>
    </w:div>
    <w:div w:id="450787890">
      <w:bodyDiv w:val="1"/>
      <w:marLeft w:val="0"/>
      <w:marRight w:val="0"/>
      <w:marTop w:val="0"/>
      <w:marBottom w:val="0"/>
      <w:divBdr>
        <w:top w:val="none" w:sz="0" w:space="0" w:color="auto"/>
        <w:left w:val="none" w:sz="0" w:space="0" w:color="auto"/>
        <w:bottom w:val="none" w:sz="0" w:space="0" w:color="auto"/>
        <w:right w:val="none" w:sz="0" w:space="0" w:color="auto"/>
      </w:divBdr>
    </w:div>
    <w:div w:id="883373203">
      <w:bodyDiv w:val="1"/>
      <w:marLeft w:val="0"/>
      <w:marRight w:val="0"/>
      <w:marTop w:val="0"/>
      <w:marBottom w:val="0"/>
      <w:divBdr>
        <w:top w:val="none" w:sz="0" w:space="0" w:color="auto"/>
        <w:left w:val="none" w:sz="0" w:space="0" w:color="auto"/>
        <w:bottom w:val="none" w:sz="0" w:space="0" w:color="auto"/>
        <w:right w:val="none" w:sz="0" w:space="0" w:color="auto"/>
      </w:divBdr>
    </w:div>
    <w:div w:id="1026250534">
      <w:bodyDiv w:val="1"/>
      <w:marLeft w:val="0"/>
      <w:marRight w:val="0"/>
      <w:marTop w:val="0"/>
      <w:marBottom w:val="0"/>
      <w:divBdr>
        <w:top w:val="none" w:sz="0" w:space="0" w:color="auto"/>
        <w:left w:val="none" w:sz="0" w:space="0" w:color="auto"/>
        <w:bottom w:val="none" w:sz="0" w:space="0" w:color="auto"/>
        <w:right w:val="none" w:sz="0" w:space="0" w:color="auto"/>
      </w:divBdr>
    </w:div>
    <w:div w:id="1199272940">
      <w:bodyDiv w:val="1"/>
      <w:marLeft w:val="0"/>
      <w:marRight w:val="0"/>
      <w:marTop w:val="0"/>
      <w:marBottom w:val="0"/>
      <w:divBdr>
        <w:top w:val="none" w:sz="0" w:space="0" w:color="auto"/>
        <w:left w:val="none" w:sz="0" w:space="0" w:color="auto"/>
        <w:bottom w:val="none" w:sz="0" w:space="0" w:color="auto"/>
        <w:right w:val="none" w:sz="0" w:space="0" w:color="auto"/>
      </w:divBdr>
    </w:div>
    <w:div w:id="1351641102">
      <w:bodyDiv w:val="1"/>
      <w:marLeft w:val="0"/>
      <w:marRight w:val="0"/>
      <w:marTop w:val="0"/>
      <w:marBottom w:val="0"/>
      <w:divBdr>
        <w:top w:val="none" w:sz="0" w:space="0" w:color="auto"/>
        <w:left w:val="none" w:sz="0" w:space="0" w:color="auto"/>
        <w:bottom w:val="none" w:sz="0" w:space="0" w:color="auto"/>
        <w:right w:val="none" w:sz="0" w:space="0" w:color="auto"/>
      </w:divBdr>
    </w:div>
    <w:div w:id="1544950818">
      <w:bodyDiv w:val="1"/>
      <w:marLeft w:val="0"/>
      <w:marRight w:val="0"/>
      <w:marTop w:val="0"/>
      <w:marBottom w:val="0"/>
      <w:divBdr>
        <w:top w:val="none" w:sz="0" w:space="0" w:color="auto"/>
        <w:left w:val="none" w:sz="0" w:space="0" w:color="auto"/>
        <w:bottom w:val="none" w:sz="0" w:space="0" w:color="auto"/>
        <w:right w:val="none" w:sz="0" w:space="0" w:color="auto"/>
      </w:divBdr>
    </w:div>
    <w:div w:id="1953394633">
      <w:bodyDiv w:val="1"/>
      <w:marLeft w:val="0"/>
      <w:marRight w:val="0"/>
      <w:marTop w:val="0"/>
      <w:marBottom w:val="0"/>
      <w:divBdr>
        <w:top w:val="none" w:sz="0" w:space="0" w:color="auto"/>
        <w:left w:val="none" w:sz="0" w:space="0" w:color="auto"/>
        <w:bottom w:val="none" w:sz="0" w:space="0" w:color="auto"/>
        <w:right w:val="none" w:sz="0" w:space="0" w:color="auto"/>
      </w:divBdr>
    </w:div>
    <w:div w:id="1995715241">
      <w:bodyDiv w:val="1"/>
      <w:marLeft w:val="0"/>
      <w:marRight w:val="0"/>
      <w:marTop w:val="0"/>
      <w:marBottom w:val="0"/>
      <w:divBdr>
        <w:top w:val="none" w:sz="0" w:space="0" w:color="auto"/>
        <w:left w:val="none" w:sz="0" w:space="0" w:color="auto"/>
        <w:bottom w:val="none" w:sz="0" w:space="0" w:color="auto"/>
        <w:right w:val="none" w:sz="0" w:space="0" w:color="auto"/>
      </w:divBdr>
    </w:div>
    <w:div w:id="20230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ALSHAIKHLI Ghaith</dc:creator>
  <cp:keywords/>
  <dc:description/>
  <cp:lastModifiedBy>ALALAMI Abeer S. M.</cp:lastModifiedBy>
  <cp:revision>2</cp:revision>
  <dcterms:created xsi:type="dcterms:W3CDTF">2022-06-02T05:29:00Z</dcterms:created>
  <dcterms:modified xsi:type="dcterms:W3CDTF">2022-06-02T05:29:00Z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2020-07-16T06:26:27Z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a293d1fb-ec33-473c-823e-00006e234871</vt:lpwstr>
  </property>
  <property fmtid="{D5CDD505-2E9C-101B-9397-08002B2CF9AE}" pid="8" name="MSIP_Label_2059aa38-f392-4105-be92-628035578272_ContentBits">
    <vt:lpwstr>0</vt:lpwstr>
  </property>
</Properties>
</file>